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C128D5" w:rsidRDefault="00C128D5" w:rsidP="00C128D5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6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C128D5" w:rsidRDefault="00C128D5" w:rsidP="00C128D5">
      <w:pPr>
        <w:jc w:val="right"/>
        <w:rPr>
          <w:rFonts w:ascii="Calibri" w:hAnsi="Calibri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C128D5" w:rsidRDefault="00C128D5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C128D5" w:rsidRDefault="00C128D5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C128D5" w:rsidRDefault="00C128D5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F1147F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  /pieczęć pracodawcy/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655A19" w:rsidRDefault="00655A19" w:rsidP="00C128D5">
      <w:pPr>
        <w:rPr>
          <w:rFonts w:ascii="Arial Narrow" w:hAnsi="Arial Narrow"/>
          <w:sz w:val="20"/>
          <w:szCs w:val="20"/>
          <w:vertAlign w:val="superscript"/>
        </w:rPr>
      </w:pPr>
      <w:bookmarkStart w:id="0" w:name="_GoBack"/>
      <w:bookmarkEnd w:id="0"/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76FDE" w:rsidRPr="00F1147F" w:rsidRDefault="00EC484E" w:rsidP="00E76FDE">
      <w:pPr>
        <w:jc w:val="center"/>
        <w:rPr>
          <w:rFonts w:ascii="Arial Narrow" w:hAnsi="Arial Narrow"/>
          <w:sz w:val="20"/>
          <w:szCs w:val="20"/>
        </w:rPr>
      </w:pPr>
      <w:r w:rsidRPr="00F1147F">
        <w:rPr>
          <w:rFonts w:ascii="Arial Narrow" w:hAnsi="Arial Narrow"/>
          <w:sz w:val="20"/>
          <w:szCs w:val="20"/>
        </w:rPr>
        <w:t xml:space="preserve">Uzasadnienie aplikowania o środki Krajowego Funduszu Szkoleniowego w ramach </w:t>
      </w:r>
    </w:p>
    <w:p w:rsidR="00E76FDE" w:rsidRPr="00E76FDE" w:rsidRDefault="00EC484E" w:rsidP="00E76FDE">
      <w:pPr>
        <w:jc w:val="center"/>
        <w:rPr>
          <w:rFonts w:ascii="Arial Narrow" w:hAnsi="Arial Narrow"/>
          <w:b/>
          <w:sz w:val="20"/>
          <w:szCs w:val="20"/>
        </w:rPr>
      </w:pPr>
      <w:r w:rsidRPr="00C8327D">
        <w:rPr>
          <w:rFonts w:ascii="Arial Narrow" w:hAnsi="Arial Narrow"/>
          <w:b/>
          <w:sz w:val="20"/>
          <w:szCs w:val="20"/>
          <w:u w:val="single"/>
        </w:rPr>
        <w:t xml:space="preserve">Priorytetu </w:t>
      </w:r>
      <w:r w:rsidR="00E76FDE" w:rsidRPr="00C8327D">
        <w:rPr>
          <w:rFonts w:ascii="Arial Narrow" w:hAnsi="Arial Narrow"/>
          <w:b/>
          <w:sz w:val="20"/>
          <w:szCs w:val="20"/>
          <w:u w:val="single"/>
        </w:rPr>
        <w:t>4</w:t>
      </w:r>
      <w:r w:rsidRPr="00C8327D">
        <w:rPr>
          <w:rFonts w:ascii="Arial Narrow" w:hAnsi="Arial Narrow"/>
          <w:b/>
          <w:sz w:val="20"/>
          <w:szCs w:val="20"/>
          <w:u w:val="single"/>
        </w:rPr>
        <w:t>:</w:t>
      </w:r>
      <w:r w:rsidRPr="00C8327D">
        <w:rPr>
          <w:rFonts w:ascii="Arial Narrow" w:hAnsi="Arial Narrow"/>
          <w:b/>
          <w:sz w:val="16"/>
          <w:szCs w:val="20"/>
          <w:u w:val="single"/>
        </w:rPr>
        <w:t xml:space="preserve"> </w:t>
      </w:r>
      <w:r w:rsidR="00E76FDE" w:rsidRPr="00E76FDE">
        <w:rPr>
          <w:rFonts w:ascii="Arial Narrow" w:hAnsi="Arial Narrow" w:cstheme="minorHAnsi"/>
          <w:b/>
          <w:sz w:val="20"/>
        </w:rPr>
        <w:t>Wsparcie kształcenia ustawicznego w związku z rozwojem w firmach technologii i zastosowaniem wprowadza</w:t>
      </w:r>
      <w:r w:rsidR="00E76FDE">
        <w:rPr>
          <w:rFonts w:ascii="Arial Narrow" w:hAnsi="Arial Narrow" w:cstheme="minorHAnsi"/>
          <w:b/>
          <w:sz w:val="20"/>
        </w:rPr>
        <w:t>nych przez firmy narzędzi pracy</w:t>
      </w:r>
      <w:r w:rsidR="00E76FDE"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="00E76FDE" w:rsidRPr="00E76FDE">
        <w:rPr>
          <w:rFonts w:ascii="Arial Narrow" w:hAnsi="Arial Narrow" w:cstheme="minorHAnsi"/>
          <w:b/>
          <w:sz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F1147F" w:rsidRDefault="00F1147F" w:rsidP="00F1147F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…………………..……………………….</w:t>
      </w:r>
    </w:p>
    <w:p w:rsidR="00F1147F" w:rsidRPr="00A97483" w:rsidRDefault="00F1147F" w:rsidP="00F1147F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sectPr w:rsidR="00EC484E" w:rsidRPr="00A97483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0A" w:rsidRDefault="001A230A">
      <w:r>
        <w:separator/>
      </w:r>
    </w:p>
  </w:endnote>
  <w:endnote w:type="continuationSeparator" w:id="0">
    <w:p w:rsidR="001A230A" w:rsidRDefault="001A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0A" w:rsidRDefault="001A230A">
      <w:r>
        <w:separator/>
      </w:r>
    </w:p>
  </w:footnote>
  <w:footnote w:type="continuationSeparator" w:id="0">
    <w:p w:rsidR="001A230A" w:rsidRDefault="001A230A">
      <w:r>
        <w:continuationSeparator/>
      </w:r>
    </w:p>
  </w:footnote>
  <w:footnote w:id="1">
    <w:p w:rsidR="00E76FDE" w:rsidRDefault="00E76FDE" w:rsidP="00E76FDE">
      <w:pPr>
        <w:pStyle w:val="Tekstprzypisudolnego"/>
      </w:pPr>
      <w:r>
        <w:rPr>
          <w:rStyle w:val="Odwoanieprzypisudolnego"/>
        </w:rPr>
        <w:footnoteRef/>
      </w:r>
      <w:r>
        <w:t xml:space="preserve"> Przez „nowe technologie czy narzędzia pracy” w niniejszym priorytecie należy rozumieć technologie, maszyny czy rozwiązania nowe dla wnioskodawcy a nie dla całego rynku. </w:t>
      </w:r>
    </w:p>
    <w:p w:rsidR="00E76FDE" w:rsidRDefault="00E76FDE" w:rsidP="00E76FDE">
      <w:pPr>
        <w:pStyle w:val="Tekstprzypisudolnego"/>
      </w:pPr>
      <w:r>
        <w:t xml:space="preserve">Wnioskodawca, który chce spełnić wymagania priorytetu 4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</w:t>
      </w:r>
    </w:p>
    <w:p w:rsidR="00E76FDE" w:rsidRDefault="00E76FDE" w:rsidP="00E76FDE">
      <w:pPr>
        <w:pStyle w:val="Tekstprzypisudolnego"/>
      </w:pPr>
      <w:r>
        <w:t xml:space="preserve"> </w:t>
      </w:r>
    </w:p>
    <w:p w:rsidR="00E76FDE" w:rsidRDefault="00E76FDE" w:rsidP="00E76FDE">
      <w:pPr>
        <w:pStyle w:val="Tekstprzypisudolnego"/>
      </w:pPr>
      <w:r>
        <w:t>Wsparciem kształcenia ustawicznego w ramach priorytetu nr 4 można objąć jedynie osobę (pracodawcę lub pracownika), która w ramach wykonywania swoich zadań zawodowych na stanowisku pracy korzysta lub będzie korzystała z nowych technologii i narzędzi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30A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1AD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68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6691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28D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327D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147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5DC7-AD7E-440A-91A1-6A2D1847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9</cp:revision>
  <cp:lastPrinted>2019-02-04T09:14:00Z</cp:lastPrinted>
  <dcterms:created xsi:type="dcterms:W3CDTF">2020-01-13T09:48:00Z</dcterms:created>
  <dcterms:modified xsi:type="dcterms:W3CDTF">2020-01-22T11:07:00Z</dcterms:modified>
</cp:coreProperties>
</file>