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6A8" w:rsidRPr="00430985" w:rsidRDefault="00A846A8" w:rsidP="00A846A8">
      <w:pPr>
        <w:rPr>
          <w:rFonts w:asciiTheme="minorHAnsi" w:hAnsiTheme="minorHAnsi"/>
          <w:sz w:val="10"/>
          <w:szCs w:val="22"/>
        </w:rPr>
      </w:pPr>
    </w:p>
    <w:p w:rsidR="00C1752B" w:rsidRPr="00430985" w:rsidRDefault="00C1752B" w:rsidP="00C1752B">
      <w:pPr>
        <w:pStyle w:val="Podtytu"/>
        <w:rPr>
          <w:rFonts w:asciiTheme="minorHAnsi" w:hAnsiTheme="minorHAnsi"/>
          <w:sz w:val="22"/>
          <w:szCs w:val="22"/>
        </w:rPr>
      </w:pPr>
      <w:r w:rsidRPr="00430985">
        <w:rPr>
          <w:rFonts w:asciiTheme="minorHAnsi" w:hAnsiTheme="minorHAnsi"/>
          <w:sz w:val="22"/>
          <w:szCs w:val="22"/>
        </w:rPr>
        <w:t xml:space="preserve">Aneks nr 1 </w:t>
      </w:r>
    </w:p>
    <w:p w:rsidR="00C1752B" w:rsidRPr="00430985" w:rsidRDefault="00C1752B" w:rsidP="00A846A8">
      <w:pPr>
        <w:rPr>
          <w:rFonts w:asciiTheme="minorHAnsi" w:hAnsiTheme="minorHAnsi"/>
          <w:sz w:val="10"/>
          <w:szCs w:val="22"/>
        </w:rPr>
      </w:pPr>
    </w:p>
    <w:p w:rsidR="00365A13" w:rsidRPr="00430985" w:rsidRDefault="00C1752B" w:rsidP="00365A13">
      <w:pPr>
        <w:jc w:val="center"/>
        <w:rPr>
          <w:rFonts w:asciiTheme="minorHAnsi" w:hAnsiTheme="minorHAnsi"/>
          <w:b/>
          <w:sz w:val="22"/>
          <w:szCs w:val="22"/>
        </w:rPr>
      </w:pPr>
      <w:r w:rsidRPr="00430985">
        <w:rPr>
          <w:rFonts w:asciiTheme="minorHAnsi" w:hAnsiTheme="minorHAnsi"/>
          <w:b/>
          <w:sz w:val="22"/>
          <w:szCs w:val="22"/>
        </w:rPr>
        <w:t>do R</w:t>
      </w:r>
      <w:r w:rsidR="00365A13" w:rsidRPr="00430985">
        <w:rPr>
          <w:rFonts w:asciiTheme="minorHAnsi" w:hAnsiTheme="minorHAnsi"/>
          <w:b/>
          <w:sz w:val="22"/>
          <w:szCs w:val="22"/>
        </w:rPr>
        <w:t>egulamin</w:t>
      </w:r>
      <w:r w:rsidRPr="00430985">
        <w:rPr>
          <w:rFonts w:asciiTheme="minorHAnsi" w:hAnsiTheme="minorHAnsi"/>
          <w:b/>
          <w:sz w:val="22"/>
          <w:szCs w:val="22"/>
        </w:rPr>
        <w:t>u</w:t>
      </w:r>
      <w:r w:rsidR="00365A13" w:rsidRPr="00430985">
        <w:rPr>
          <w:rFonts w:asciiTheme="minorHAnsi" w:hAnsiTheme="minorHAnsi"/>
          <w:b/>
          <w:sz w:val="22"/>
          <w:szCs w:val="22"/>
        </w:rPr>
        <w:t xml:space="preserve"> </w:t>
      </w:r>
      <w:r w:rsidRPr="00430985">
        <w:rPr>
          <w:rFonts w:asciiTheme="minorHAnsi" w:hAnsiTheme="minorHAnsi"/>
          <w:b/>
          <w:sz w:val="22"/>
          <w:szCs w:val="22"/>
        </w:rPr>
        <w:t>R</w:t>
      </w:r>
      <w:r w:rsidR="00365A13" w:rsidRPr="00430985">
        <w:rPr>
          <w:rFonts w:asciiTheme="minorHAnsi" w:hAnsiTheme="minorHAnsi"/>
          <w:b/>
          <w:sz w:val="22"/>
          <w:szCs w:val="22"/>
        </w:rPr>
        <w:t>ekrutacji uczestników do projektu</w:t>
      </w:r>
    </w:p>
    <w:p w:rsidR="00365A13" w:rsidRPr="00430985" w:rsidRDefault="00365A13" w:rsidP="00365A13">
      <w:pPr>
        <w:jc w:val="center"/>
        <w:rPr>
          <w:rFonts w:asciiTheme="minorHAnsi" w:hAnsiTheme="minorHAnsi"/>
          <w:sz w:val="10"/>
          <w:szCs w:val="22"/>
        </w:rPr>
      </w:pPr>
    </w:p>
    <w:p w:rsidR="00365A13" w:rsidRPr="00430985" w:rsidRDefault="001A10DA" w:rsidP="00365A13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430985">
        <w:rPr>
          <w:rFonts w:asciiTheme="minorHAnsi" w:hAnsiTheme="minorHAnsi" w:cs="Calibri"/>
          <w:b/>
          <w:sz w:val="22"/>
          <w:szCs w:val="22"/>
        </w:rPr>
        <w:t>„</w:t>
      </w:r>
      <w:r w:rsidR="00365A13" w:rsidRPr="00430985">
        <w:rPr>
          <w:rFonts w:asciiTheme="minorHAnsi" w:hAnsiTheme="minorHAnsi" w:cs="Calibri"/>
          <w:b/>
          <w:sz w:val="22"/>
          <w:szCs w:val="22"/>
        </w:rPr>
        <w:t xml:space="preserve">Aktywizacja osób młodych pozostających bez pracy </w:t>
      </w:r>
    </w:p>
    <w:p w:rsidR="00365A13" w:rsidRPr="00430985" w:rsidRDefault="00365A13" w:rsidP="00365A13">
      <w:pPr>
        <w:jc w:val="center"/>
        <w:rPr>
          <w:rFonts w:asciiTheme="minorHAnsi" w:hAnsiTheme="minorHAnsi"/>
          <w:b/>
          <w:sz w:val="22"/>
          <w:szCs w:val="22"/>
        </w:rPr>
      </w:pPr>
      <w:r w:rsidRPr="00430985">
        <w:rPr>
          <w:rFonts w:asciiTheme="minorHAnsi" w:hAnsiTheme="minorHAnsi" w:cs="Calibri"/>
          <w:b/>
          <w:sz w:val="22"/>
          <w:szCs w:val="22"/>
        </w:rPr>
        <w:t>w powiecie gorlickim (</w:t>
      </w:r>
      <w:r w:rsidR="00E70CCC" w:rsidRPr="00430985">
        <w:rPr>
          <w:rFonts w:asciiTheme="minorHAnsi" w:hAnsiTheme="minorHAnsi" w:cs="Calibri"/>
          <w:b/>
          <w:sz w:val="22"/>
          <w:szCs w:val="22"/>
        </w:rPr>
        <w:t>I</w:t>
      </w:r>
      <w:r w:rsidRPr="00430985">
        <w:rPr>
          <w:rFonts w:asciiTheme="minorHAnsi" w:hAnsiTheme="minorHAnsi" w:cs="Calibri"/>
          <w:b/>
          <w:sz w:val="22"/>
          <w:szCs w:val="22"/>
        </w:rPr>
        <w:t>I</w:t>
      </w:r>
      <w:r w:rsidR="00276A20" w:rsidRPr="00430985">
        <w:rPr>
          <w:rFonts w:asciiTheme="minorHAnsi" w:hAnsiTheme="minorHAnsi" w:cs="Calibri"/>
          <w:b/>
          <w:sz w:val="22"/>
          <w:szCs w:val="22"/>
        </w:rPr>
        <w:t>I</w:t>
      </w:r>
      <w:r w:rsidRPr="00430985">
        <w:rPr>
          <w:rFonts w:asciiTheme="minorHAnsi" w:hAnsiTheme="minorHAnsi" w:cs="Calibri"/>
          <w:b/>
          <w:sz w:val="22"/>
          <w:szCs w:val="22"/>
        </w:rPr>
        <w:t>)</w:t>
      </w:r>
      <w:r w:rsidR="001A10DA" w:rsidRPr="00430985">
        <w:rPr>
          <w:rFonts w:asciiTheme="minorHAnsi" w:hAnsiTheme="minorHAnsi" w:cs="Calibri"/>
          <w:b/>
          <w:sz w:val="22"/>
          <w:szCs w:val="22"/>
        </w:rPr>
        <w:t>”</w:t>
      </w:r>
    </w:p>
    <w:p w:rsidR="00365A13" w:rsidRPr="00430985" w:rsidRDefault="00365A13" w:rsidP="00365A13">
      <w:pPr>
        <w:jc w:val="center"/>
        <w:rPr>
          <w:rFonts w:asciiTheme="minorHAnsi" w:hAnsiTheme="minorHAnsi"/>
          <w:b/>
          <w:sz w:val="12"/>
          <w:szCs w:val="22"/>
        </w:rPr>
      </w:pPr>
    </w:p>
    <w:p w:rsidR="00365A13" w:rsidRPr="00430985" w:rsidRDefault="00365A13" w:rsidP="00365A13">
      <w:pPr>
        <w:jc w:val="center"/>
        <w:rPr>
          <w:rFonts w:asciiTheme="minorHAnsi" w:hAnsiTheme="minorHAnsi"/>
          <w:b/>
          <w:sz w:val="22"/>
          <w:szCs w:val="22"/>
        </w:rPr>
      </w:pPr>
      <w:r w:rsidRPr="00430985">
        <w:rPr>
          <w:rFonts w:asciiTheme="minorHAnsi" w:hAnsiTheme="minorHAnsi"/>
          <w:b/>
          <w:sz w:val="22"/>
          <w:szCs w:val="22"/>
        </w:rPr>
        <w:t>współfinansowanego ze środków Europejskiego Funduszu Społecznego</w:t>
      </w:r>
    </w:p>
    <w:p w:rsidR="00365A13" w:rsidRPr="00430985" w:rsidRDefault="00365A13" w:rsidP="00365A13">
      <w:pPr>
        <w:jc w:val="center"/>
        <w:rPr>
          <w:rFonts w:asciiTheme="minorHAnsi" w:hAnsiTheme="minorHAnsi"/>
          <w:b/>
          <w:sz w:val="22"/>
          <w:szCs w:val="22"/>
        </w:rPr>
      </w:pPr>
      <w:r w:rsidRPr="00430985">
        <w:rPr>
          <w:rFonts w:asciiTheme="minorHAnsi" w:hAnsiTheme="minorHAnsi"/>
          <w:b/>
          <w:sz w:val="22"/>
          <w:szCs w:val="22"/>
        </w:rPr>
        <w:t>Oś priorytetowa I Osoby młode na rynku pracy</w:t>
      </w:r>
    </w:p>
    <w:p w:rsidR="00365A13" w:rsidRPr="00430985" w:rsidRDefault="00365A13" w:rsidP="00365A13">
      <w:pPr>
        <w:jc w:val="center"/>
        <w:rPr>
          <w:rFonts w:asciiTheme="minorHAnsi" w:hAnsiTheme="minorHAnsi"/>
          <w:b/>
          <w:sz w:val="22"/>
          <w:szCs w:val="22"/>
        </w:rPr>
      </w:pPr>
      <w:r w:rsidRPr="00430985">
        <w:rPr>
          <w:rFonts w:asciiTheme="minorHAnsi" w:hAnsiTheme="minorHAnsi"/>
          <w:b/>
          <w:sz w:val="22"/>
          <w:szCs w:val="22"/>
        </w:rPr>
        <w:t xml:space="preserve">Działanie 1.1 Wsparcie osób młodych pozostających bez pracy </w:t>
      </w:r>
    </w:p>
    <w:p w:rsidR="00365A13" w:rsidRPr="00430985" w:rsidRDefault="00365A13" w:rsidP="00365A13">
      <w:pPr>
        <w:jc w:val="center"/>
        <w:rPr>
          <w:rFonts w:asciiTheme="minorHAnsi" w:hAnsiTheme="minorHAnsi"/>
          <w:b/>
          <w:sz w:val="22"/>
          <w:szCs w:val="22"/>
        </w:rPr>
      </w:pPr>
      <w:r w:rsidRPr="00430985">
        <w:rPr>
          <w:rFonts w:asciiTheme="minorHAnsi" w:hAnsiTheme="minorHAnsi"/>
          <w:b/>
          <w:sz w:val="22"/>
          <w:szCs w:val="22"/>
        </w:rPr>
        <w:t>na regionalnym rynku pracy – projekty pozakonkursowe</w:t>
      </w:r>
    </w:p>
    <w:p w:rsidR="00365A13" w:rsidRPr="00430985" w:rsidRDefault="00365A13" w:rsidP="00365A13">
      <w:pPr>
        <w:jc w:val="center"/>
        <w:rPr>
          <w:rFonts w:asciiTheme="minorHAnsi" w:hAnsiTheme="minorHAnsi"/>
          <w:b/>
          <w:sz w:val="22"/>
          <w:szCs w:val="22"/>
        </w:rPr>
      </w:pPr>
      <w:r w:rsidRPr="00430985">
        <w:rPr>
          <w:rFonts w:asciiTheme="minorHAnsi" w:hAnsiTheme="minorHAnsi"/>
          <w:b/>
          <w:sz w:val="22"/>
          <w:szCs w:val="22"/>
        </w:rPr>
        <w:t>Poddziałanie 1.1.2 Wsparcie udzielane z Inicjatywy na rzecz zatrudnienia ludzi młodych</w:t>
      </w:r>
    </w:p>
    <w:p w:rsidR="00F437A2" w:rsidRPr="00430985" w:rsidRDefault="00F437A2" w:rsidP="00365A13">
      <w:pPr>
        <w:jc w:val="center"/>
        <w:rPr>
          <w:rFonts w:asciiTheme="minorHAnsi" w:hAnsiTheme="minorHAnsi"/>
          <w:b/>
          <w:sz w:val="10"/>
          <w:szCs w:val="22"/>
        </w:rPr>
      </w:pPr>
    </w:p>
    <w:p w:rsidR="00F437A2" w:rsidRDefault="00F437A2" w:rsidP="00F437A2">
      <w:pPr>
        <w:spacing w:line="360" w:lineRule="auto"/>
        <w:jc w:val="center"/>
        <w:rPr>
          <w:rFonts w:asciiTheme="minorHAnsi" w:hAnsiTheme="minorHAnsi"/>
          <w:b/>
          <w:sz w:val="2"/>
          <w:szCs w:val="22"/>
        </w:rPr>
      </w:pPr>
    </w:p>
    <w:p w:rsidR="00A748F1" w:rsidRDefault="00A748F1" w:rsidP="00F437A2">
      <w:pPr>
        <w:spacing w:line="360" w:lineRule="auto"/>
        <w:jc w:val="center"/>
        <w:rPr>
          <w:rFonts w:asciiTheme="minorHAnsi" w:hAnsiTheme="minorHAnsi"/>
          <w:b/>
          <w:sz w:val="2"/>
          <w:szCs w:val="22"/>
        </w:rPr>
      </w:pPr>
    </w:p>
    <w:p w:rsidR="00A748F1" w:rsidRDefault="00A748F1" w:rsidP="00F437A2">
      <w:pPr>
        <w:spacing w:line="360" w:lineRule="auto"/>
        <w:jc w:val="center"/>
        <w:rPr>
          <w:rFonts w:asciiTheme="minorHAnsi" w:hAnsiTheme="minorHAnsi"/>
          <w:b/>
          <w:sz w:val="2"/>
          <w:szCs w:val="22"/>
        </w:rPr>
      </w:pPr>
    </w:p>
    <w:p w:rsidR="00A748F1" w:rsidRPr="00430985" w:rsidRDefault="00A748F1" w:rsidP="00F437A2">
      <w:pPr>
        <w:spacing w:line="360" w:lineRule="auto"/>
        <w:jc w:val="center"/>
        <w:rPr>
          <w:rFonts w:asciiTheme="minorHAnsi" w:hAnsiTheme="minorHAnsi"/>
          <w:b/>
          <w:sz w:val="2"/>
          <w:szCs w:val="22"/>
        </w:rPr>
      </w:pPr>
    </w:p>
    <w:p w:rsidR="00C1752B" w:rsidRPr="00430985" w:rsidRDefault="00C1752B" w:rsidP="003E5303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430985">
        <w:rPr>
          <w:rFonts w:asciiTheme="minorHAnsi" w:hAnsiTheme="minorHAnsi"/>
          <w:b/>
          <w:sz w:val="22"/>
          <w:szCs w:val="22"/>
        </w:rPr>
        <w:t>stanowiąc</w:t>
      </w:r>
      <w:r w:rsidR="00F437A2" w:rsidRPr="00430985">
        <w:rPr>
          <w:rFonts w:asciiTheme="minorHAnsi" w:hAnsiTheme="minorHAnsi"/>
          <w:b/>
          <w:sz w:val="22"/>
          <w:szCs w:val="22"/>
        </w:rPr>
        <w:t>ego</w:t>
      </w:r>
      <w:r w:rsidRPr="00430985">
        <w:rPr>
          <w:rFonts w:asciiTheme="minorHAnsi" w:hAnsiTheme="minorHAnsi"/>
          <w:b/>
          <w:sz w:val="22"/>
          <w:szCs w:val="22"/>
        </w:rPr>
        <w:t xml:space="preserve"> załącznik nr 3 do Procedury Wdrażania Projektu z dnia 30.01.2017 roku.</w:t>
      </w:r>
    </w:p>
    <w:p w:rsidR="00C1752B" w:rsidRPr="00430985" w:rsidRDefault="00C1752B" w:rsidP="00C1752B">
      <w:pPr>
        <w:pStyle w:val="Podtytu"/>
        <w:jc w:val="both"/>
        <w:rPr>
          <w:b w:val="0"/>
          <w:sz w:val="22"/>
          <w:szCs w:val="22"/>
        </w:rPr>
      </w:pPr>
    </w:p>
    <w:p w:rsidR="00C1752B" w:rsidRPr="00430985" w:rsidRDefault="00C1752B" w:rsidP="00C1752B">
      <w:pPr>
        <w:pStyle w:val="Podtytu"/>
        <w:jc w:val="both"/>
        <w:rPr>
          <w:rFonts w:asciiTheme="minorHAnsi" w:hAnsiTheme="minorHAnsi"/>
          <w:b w:val="0"/>
          <w:sz w:val="22"/>
          <w:szCs w:val="22"/>
        </w:rPr>
      </w:pPr>
      <w:r w:rsidRPr="00430985">
        <w:rPr>
          <w:rFonts w:asciiTheme="minorHAnsi" w:hAnsiTheme="minorHAnsi"/>
          <w:b w:val="0"/>
          <w:sz w:val="22"/>
          <w:szCs w:val="22"/>
        </w:rPr>
        <w:t xml:space="preserve">Na podstawie § 13 </w:t>
      </w:r>
      <w:r w:rsidR="00A748F1">
        <w:rPr>
          <w:rFonts w:asciiTheme="minorHAnsi" w:hAnsiTheme="minorHAnsi"/>
          <w:b w:val="0"/>
          <w:sz w:val="22"/>
          <w:szCs w:val="22"/>
        </w:rPr>
        <w:t xml:space="preserve">ust.3 </w:t>
      </w:r>
      <w:r w:rsidRPr="00430985">
        <w:rPr>
          <w:rFonts w:asciiTheme="minorHAnsi" w:hAnsiTheme="minorHAnsi"/>
          <w:b w:val="0"/>
          <w:sz w:val="22"/>
          <w:szCs w:val="22"/>
        </w:rPr>
        <w:t>Regulaminu Rekrutacji wprowadza się następujące zmiany:</w:t>
      </w:r>
    </w:p>
    <w:p w:rsidR="00F437A2" w:rsidRPr="00430985" w:rsidRDefault="00F437A2" w:rsidP="00F437A2">
      <w:pPr>
        <w:pStyle w:val="Podtytu"/>
        <w:jc w:val="left"/>
        <w:rPr>
          <w:rFonts w:asciiTheme="minorHAnsi" w:hAnsiTheme="minorHAnsi"/>
          <w:sz w:val="22"/>
          <w:szCs w:val="22"/>
        </w:rPr>
      </w:pPr>
    </w:p>
    <w:p w:rsidR="00F437A2" w:rsidRPr="00430985" w:rsidRDefault="00C1752B" w:rsidP="00F437A2">
      <w:pPr>
        <w:pStyle w:val="Podtytu"/>
        <w:rPr>
          <w:rFonts w:asciiTheme="minorHAnsi" w:hAnsiTheme="minorHAnsi"/>
          <w:sz w:val="22"/>
          <w:szCs w:val="22"/>
        </w:rPr>
      </w:pPr>
      <w:r w:rsidRPr="00430985">
        <w:rPr>
          <w:rFonts w:asciiTheme="minorHAnsi" w:hAnsiTheme="minorHAnsi"/>
          <w:sz w:val="22"/>
          <w:szCs w:val="22"/>
        </w:rPr>
        <w:t>§ 1</w:t>
      </w:r>
    </w:p>
    <w:p w:rsidR="00C1752B" w:rsidRPr="00430985" w:rsidRDefault="00C1752B" w:rsidP="00C1752B">
      <w:pPr>
        <w:pStyle w:val="Podtytu"/>
        <w:spacing w:after="120"/>
        <w:jc w:val="left"/>
        <w:rPr>
          <w:rFonts w:asciiTheme="minorHAnsi" w:hAnsiTheme="minorHAnsi"/>
          <w:b w:val="0"/>
          <w:sz w:val="6"/>
          <w:szCs w:val="22"/>
        </w:rPr>
      </w:pPr>
    </w:p>
    <w:p w:rsidR="00C1752B" w:rsidRPr="00430985" w:rsidRDefault="00C1752B" w:rsidP="00C1752B">
      <w:pPr>
        <w:pStyle w:val="Podtytu"/>
        <w:spacing w:after="120"/>
        <w:jc w:val="left"/>
        <w:rPr>
          <w:rFonts w:asciiTheme="minorHAnsi" w:hAnsiTheme="minorHAnsi"/>
          <w:b w:val="0"/>
          <w:sz w:val="22"/>
          <w:szCs w:val="22"/>
        </w:rPr>
      </w:pPr>
      <w:r w:rsidRPr="00430985">
        <w:rPr>
          <w:rFonts w:asciiTheme="minorHAnsi" w:hAnsiTheme="minorHAnsi"/>
          <w:b w:val="0"/>
          <w:sz w:val="22"/>
          <w:szCs w:val="22"/>
        </w:rPr>
        <w:t>Treść: § 1 ust. 5 Regulaminu rekrutacji otrzymuje brzmienie:</w:t>
      </w:r>
    </w:p>
    <w:p w:rsidR="00C1752B" w:rsidRPr="00430985" w:rsidRDefault="00C1752B" w:rsidP="00F437A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430985">
        <w:rPr>
          <w:rFonts w:asciiTheme="minorHAnsi" w:hAnsiTheme="minorHAnsi" w:cs="Calibri"/>
          <w:sz w:val="22"/>
          <w:szCs w:val="22"/>
        </w:rPr>
        <w:t>Okres realizacji projektu: od 01.01.2017 roku do 31.12.2018 roku.</w:t>
      </w:r>
    </w:p>
    <w:p w:rsidR="00C1752B" w:rsidRPr="00F437A2" w:rsidRDefault="00C1752B" w:rsidP="003E5303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365A13" w:rsidRPr="00430985" w:rsidRDefault="00365A13" w:rsidP="00365A1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Calibri-Bold"/>
          <w:b/>
          <w:bCs/>
          <w:sz w:val="22"/>
          <w:szCs w:val="22"/>
        </w:rPr>
      </w:pPr>
      <w:r w:rsidRPr="00430985">
        <w:rPr>
          <w:rFonts w:asciiTheme="minorHAnsi" w:hAnsiTheme="minorHAnsi" w:cs="Calibri-Bold"/>
          <w:b/>
          <w:bCs/>
          <w:sz w:val="22"/>
          <w:szCs w:val="22"/>
        </w:rPr>
        <w:t xml:space="preserve">§ </w:t>
      </w:r>
      <w:r w:rsidR="00F437A2" w:rsidRPr="00430985">
        <w:rPr>
          <w:rFonts w:asciiTheme="minorHAnsi" w:hAnsiTheme="minorHAnsi" w:cs="Calibri-Bold"/>
          <w:b/>
          <w:bCs/>
          <w:sz w:val="22"/>
          <w:szCs w:val="22"/>
        </w:rPr>
        <w:t>2</w:t>
      </w:r>
    </w:p>
    <w:p w:rsidR="00B00DA4" w:rsidRPr="00430985" w:rsidRDefault="00F437A2" w:rsidP="00F437A2">
      <w:pPr>
        <w:pStyle w:val="Podtytu"/>
        <w:spacing w:after="120"/>
        <w:jc w:val="left"/>
        <w:rPr>
          <w:rFonts w:asciiTheme="minorHAnsi" w:hAnsiTheme="minorHAnsi"/>
          <w:b w:val="0"/>
          <w:sz w:val="22"/>
          <w:szCs w:val="22"/>
        </w:rPr>
      </w:pPr>
      <w:r w:rsidRPr="00430985">
        <w:rPr>
          <w:rFonts w:asciiTheme="minorHAnsi" w:hAnsiTheme="minorHAnsi"/>
          <w:b w:val="0"/>
          <w:sz w:val="22"/>
          <w:szCs w:val="22"/>
        </w:rPr>
        <w:t>Treść: § 4 ust. 2 Regulaminu rekrutacji otrzymuje brzmienie:</w:t>
      </w:r>
    </w:p>
    <w:p w:rsidR="00F437A2" w:rsidRPr="00430985" w:rsidRDefault="00365A13" w:rsidP="00F437A2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hAnsiTheme="minorHAnsi" w:cs="Calibri"/>
          <w:sz w:val="22"/>
          <w:szCs w:val="22"/>
        </w:rPr>
      </w:pPr>
      <w:r w:rsidRPr="00430985">
        <w:rPr>
          <w:rFonts w:asciiTheme="minorHAnsi" w:hAnsiTheme="minorHAnsi" w:cs="Calibri"/>
          <w:sz w:val="22"/>
          <w:szCs w:val="22"/>
        </w:rPr>
        <w:t xml:space="preserve">W projekcie przewidziano udział </w:t>
      </w:r>
      <w:r w:rsidR="00AD7BA4" w:rsidRPr="00430985">
        <w:rPr>
          <w:rFonts w:asciiTheme="minorHAnsi" w:hAnsiTheme="minorHAnsi" w:cs="Calibri"/>
          <w:b/>
          <w:sz w:val="22"/>
          <w:szCs w:val="22"/>
        </w:rPr>
        <w:t>6</w:t>
      </w:r>
      <w:r w:rsidR="00F437A2" w:rsidRPr="00430985">
        <w:rPr>
          <w:rFonts w:asciiTheme="minorHAnsi" w:hAnsiTheme="minorHAnsi" w:cs="Calibri"/>
          <w:b/>
          <w:sz w:val="22"/>
          <w:szCs w:val="22"/>
        </w:rPr>
        <w:t>55</w:t>
      </w:r>
      <w:r w:rsidRPr="00430985">
        <w:rPr>
          <w:rFonts w:asciiTheme="minorHAnsi" w:hAnsiTheme="minorHAnsi" w:cs="Calibri"/>
          <w:b/>
          <w:sz w:val="22"/>
          <w:szCs w:val="22"/>
        </w:rPr>
        <w:t xml:space="preserve"> osób bezrobotnych</w:t>
      </w:r>
      <w:r w:rsidRPr="00430985">
        <w:rPr>
          <w:rFonts w:asciiTheme="minorHAnsi" w:hAnsiTheme="minorHAnsi" w:cs="Calibri"/>
          <w:sz w:val="22"/>
          <w:szCs w:val="22"/>
        </w:rPr>
        <w:t xml:space="preserve"> (</w:t>
      </w:r>
      <w:r w:rsidR="00355D4F" w:rsidRPr="00430985">
        <w:rPr>
          <w:rFonts w:asciiTheme="minorHAnsi" w:hAnsiTheme="minorHAnsi" w:cs="Calibri"/>
          <w:b/>
          <w:sz w:val="22"/>
          <w:szCs w:val="22"/>
        </w:rPr>
        <w:t>392</w:t>
      </w:r>
      <w:r w:rsidRPr="00430985">
        <w:rPr>
          <w:rFonts w:asciiTheme="minorHAnsi" w:hAnsiTheme="minorHAnsi" w:cs="Calibri"/>
          <w:b/>
          <w:sz w:val="22"/>
          <w:szCs w:val="22"/>
        </w:rPr>
        <w:t xml:space="preserve"> kobiet</w:t>
      </w:r>
      <w:r w:rsidR="00355D4F" w:rsidRPr="00430985">
        <w:rPr>
          <w:rFonts w:asciiTheme="minorHAnsi" w:hAnsiTheme="minorHAnsi" w:cs="Calibri"/>
          <w:b/>
          <w:sz w:val="22"/>
          <w:szCs w:val="22"/>
        </w:rPr>
        <w:t>y</w:t>
      </w:r>
      <w:r w:rsidRPr="00430985">
        <w:rPr>
          <w:rFonts w:asciiTheme="minorHAnsi" w:hAnsiTheme="minorHAnsi" w:cs="Calibri"/>
          <w:sz w:val="22"/>
          <w:szCs w:val="22"/>
        </w:rPr>
        <w:t xml:space="preserve">) w tym: </w:t>
      </w:r>
    </w:p>
    <w:p w:rsidR="00276A20" w:rsidRPr="00430985" w:rsidRDefault="00355D4F" w:rsidP="00F437A2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hAnsiTheme="minorHAnsi" w:cs="Calibri"/>
          <w:sz w:val="22"/>
          <w:szCs w:val="22"/>
        </w:rPr>
      </w:pPr>
      <w:r w:rsidRPr="00430985">
        <w:rPr>
          <w:rFonts w:asciiTheme="minorHAnsi" w:hAnsiTheme="minorHAnsi" w:cs="Calibri"/>
          <w:sz w:val="22"/>
          <w:szCs w:val="22"/>
        </w:rPr>
        <w:t>- 1</w:t>
      </w:r>
      <w:r w:rsidR="00F437A2" w:rsidRPr="00430985">
        <w:rPr>
          <w:rFonts w:asciiTheme="minorHAnsi" w:hAnsiTheme="minorHAnsi" w:cs="Calibri"/>
          <w:sz w:val="22"/>
          <w:szCs w:val="22"/>
        </w:rPr>
        <w:t>5</w:t>
      </w:r>
      <w:r w:rsidRPr="00430985">
        <w:rPr>
          <w:rFonts w:asciiTheme="minorHAnsi" w:hAnsiTheme="minorHAnsi" w:cs="Calibri"/>
          <w:sz w:val="22"/>
          <w:szCs w:val="22"/>
        </w:rPr>
        <w:t xml:space="preserve">0 </w:t>
      </w:r>
      <w:r w:rsidR="00365A13" w:rsidRPr="00430985">
        <w:rPr>
          <w:rFonts w:asciiTheme="minorHAnsi" w:hAnsiTheme="minorHAnsi" w:cs="Calibri"/>
          <w:sz w:val="22"/>
          <w:szCs w:val="22"/>
        </w:rPr>
        <w:t>os</w:t>
      </w:r>
      <w:r w:rsidRPr="00430985">
        <w:rPr>
          <w:rFonts w:asciiTheme="minorHAnsi" w:hAnsiTheme="minorHAnsi" w:cs="Calibri"/>
          <w:sz w:val="22"/>
          <w:szCs w:val="22"/>
        </w:rPr>
        <w:t>ó</w:t>
      </w:r>
      <w:r w:rsidR="00365A13" w:rsidRPr="00430985">
        <w:rPr>
          <w:rFonts w:asciiTheme="minorHAnsi" w:hAnsiTheme="minorHAnsi" w:cs="Calibri"/>
          <w:sz w:val="22"/>
          <w:szCs w:val="22"/>
        </w:rPr>
        <w:t>b długotrwale bezrobotn</w:t>
      </w:r>
      <w:r w:rsidR="00A748F1">
        <w:rPr>
          <w:rFonts w:asciiTheme="minorHAnsi" w:hAnsiTheme="minorHAnsi" w:cs="Calibri"/>
          <w:sz w:val="22"/>
          <w:szCs w:val="22"/>
        </w:rPr>
        <w:t>ych (</w:t>
      </w:r>
      <w:r w:rsidRPr="00430985">
        <w:rPr>
          <w:rFonts w:asciiTheme="minorHAnsi" w:hAnsiTheme="minorHAnsi" w:cs="Calibri"/>
          <w:sz w:val="22"/>
          <w:szCs w:val="22"/>
        </w:rPr>
        <w:t xml:space="preserve">w tym w grupie zrekrutowanych uczestników projektu w wieku </w:t>
      </w:r>
      <w:r w:rsidR="00F437A2" w:rsidRPr="00430985">
        <w:rPr>
          <w:rFonts w:asciiTheme="minorHAnsi" w:hAnsiTheme="minorHAnsi" w:cs="Calibri"/>
          <w:sz w:val="22"/>
          <w:szCs w:val="22"/>
        </w:rPr>
        <w:br/>
      </w:r>
      <w:r w:rsidRPr="00430985">
        <w:rPr>
          <w:rFonts w:asciiTheme="minorHAnsi" w:hAnsiTheme="minorHAnsi" w:cs="Calibri"/>
          <w:sz w:val="22"/>
          <w:szCs w:val="22"/>
        </w:rPr>
        <w:t>25-29 lat osoby długotrwale bezrob</w:t>
      </w:r>
      <w:r w:rsidR="001A10DA" w:rsidRPr="00430985">
        <w:rPr>
          <w:rFonts w:asciiTheme="minorHAnsi" w:hAnsiTheme="minorHAnsi" w:cs="Calibri"/>
          <w:sz w:val="22"/>
          <w:szCs w:val="22"/>
        </w:rPr>
        <w:t>otne będą stanowić min. 22,85%)</w:t>
      </w:r>
      <w:r w:rsidRPr="00430985">
        <w:rPr>
          <w:rFonts w:asciiTheme="minorHAnsi" w:hAnsiTheme="minorHAnsi" w:cs="Calibri"/>
          <w:sz w:val="22"/>
          <w:szCs w:val="22"/>
        </w:rPr>
        <w:t>.</w:t>
      </w:r>
    </w:p>
    <w:p w:rsidR="00A846A8" w:rsidRPr="00430985" w:rsidRDefault="00365A13" w:rsidP="00200081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hAnsiTheme="minorHAnsi" w:cs="Calibri"/>
          <w:sz w:val="22"/>
          <w:szCs w:val="22"/>
        </w:rPr>
      </w:pPr>
      <w:r w:rsidRPr="00430985">
        <w:rPr>
          <w:rFonts w:asciiTheme="minorHAnsi" w:hAnsiTheme="minorHAnsi" w:cs="Calibri"/>
          <w:sz w:val="22"/>
          <w:szCs w:val="22"/>
        </w:rPr>
        <w:t xml:space="preserve">Uczestnicy projektu otrzymają wysokiej jakości ofertę zatrudnienia, dalszego kształcenia, przyuczenia </w:t>
      </w:r>
      <w:r w:rsidR="00F437A2" w:rsidRPr="00430985">
        <w:rPr>
          <w:rFonts w:asciiTheme="minorHAnsi" w:hAnsiTheme="minorHAnsi" w:cs="Calibri"/>
          <w:sz w:val="22"/>
          <w:szCs w:val="22"/>
        </w:rPr>
        <w:br/>
      </w:r>
      <w:r w:rsidRPr="00430985">
        <w:rPr>
          <w:rFonts w:asciiTheme="minorHAnsi" w:hAnsiTheme="minorHAnsi" w:cs="Calibri"/>
          <w:sz w:val="22"/>
          <w:szCs w:val="22"/>
        </w:rPr>
        <w:t xml:space="preserve">do zawodu lub stażu w okresie 4 miesięcy od </w:t>
      </w:r>
      <w:r w:rsidR="00733863" w:rsidRPr="00430985">
        <w:rPr>
          <w:rFonts w:asciiTheme="minorHAnsi" w:hAnsiTheme="minorHAnsi" w:cs="Calibri"/>
          <w:sz w:val="22"/>
          <w:szCs w:val="22"/>
        </w:rPr>
        <w:t>dnia przystąpienia do udziału w </w:t>
      </w:r>
      <w:r w:rsidR="009F0739" w:rsidRPr="00430985">
        <w:rPr>
          <w:rFonts w:asciiTheme="minorHAnsi" w:hAnsiTheme="minorHAnsi" w:cs="Calibri"/>
          <w:sz w:val="22"/>
          <w:szCs w:val="22"/>
        </w:rPr>
        <w:t>projekcie</w:t>
      </w:r>
      <w:r w:rsidRPr="00430985">
        <w:rPr>
          <w:rFonts w:asciiTheme="minorHAnsi" w:hAnsiTheme="minorHAnsi" w:cs="Calibri"/>
          <w:sz w:val="22"/>
          <w:szCs w:val="22"/>
        </w:rPr>
        <w:t xml:space="preserve">. </w:t>
      </w:r>
      <w:r w:rsidR="00276A20" w:rsidRPr="00430985">
        <w:rPr>
          <w:rFonts w:asciiTheme="minorHAnsi" w:hAnsiTheme="minorHAnsi" w:cs="Calibri"/>
          <w:sz w:val="22"/>
          <w:szCs w:val="22"/>
        </w:rPr>
        <w:t>W przypadku osób, do 25 roku życia okres 4 miesięcy</w:t>
      </w:r>
      <w:r w:rsidR="006F2F81" w:rsidRPr="00430985">
        <w:rPr>
          <w:rFonts w:asciiTheme="minorHAnsi" w:hAnsiTheme="minorHAnsi" w:cs="Calibri"/>
          <w:sz w:val="22"/>
          <w:szCs w:val="22"/>
        </w:rPr>
        <w:t>,</w:t>
      </w:r>
      <w:r w:rsidR="00276A20" w:rsidRPr="00430985">
        <w:rPr>
          <w:rFonts w:asciiTheme="minorHAnsi" w:hAnsiTheme="minorHAnsi" w:cs="Calibri"/>
          <w:sz w:val="22"/>
          <w:szCs w:val="22"/>
        </w:rPr>
        <w:t xml:space="preserve"> </w:t>
      </w:r>
      <w:r w:rsidR="006F2F81" w:rsidRPr="00430985">
        <w:rPr>
          <w:rFonts w:asciiTheme="minorHAnsi" w:hAnsiTheme="minorHAnsi" w:cs="Calibri"/>
          <w:sz w:val="22"/>
          <w:szCs w:val="22"/>
        </w:rPr>
        <w:t xml:space="preserve">w którym ma zostać udzielone wsparcie </w:t>
      </w:r>
      <w:r w:rsidR="00276A20" w:rsidRPr="00430985">
        <w:rPr>
          <w:rFonts w:asciiTheme="minorHAnsi" w:hAnsiTheme="minorHAnsi" w:cs="Calibri"/>
          <w:sz w:val="22"/>
          <w:szCs w:val="22"/>
        </w:rPr>
        <w:t xml:space="preserve">będzie liczony od dnia rejestracji w urzędzie. </w:t>
      </w:r>
    </w:p>
    <w:p w:rsidR="00200081" w:rsidRPr="00430985" w:rsidRDefault="00200081" w:rsidP="00200081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hAnsiTheme="minorHAnsi" w:cs="Calibri"/>
          <w:sz w:val="16"/>
          <w:szCs w:val="22"/>
        </w:rPr>
      </w:pPr>
    </w:p>
    <w:p w:rsidR="00365A13" w:rsidRPr="00430985" w:rsidRDefault="00365A13" w:rsidP="00365A13">
      <w:pPr>
        <w:jc w:val="center"/>
        <w:rPr>
          <w:rFonts w:asciiTheme="minorHAnsi" w:hAnsiTheme="minorHAnsi"/>
          <w:b/>
          <w:sz w:val="22"/>
          <w:szCs w:val="22"/>
        </w:rPr>
      </w:pPr>
      <w:r w:rsidRPr="00430985">
        <w:rPr>
          <w:rFonts w:asciiTheme="minorHAnsi" w:hAnsiTheme="minorHAnsi"/>
          <w:b/>
          <w:sz w:val="22"/>
          <w:szCs w:val="22"/>
        </w:rPr>
        <w:t xml:space="preserve">§ </w:t>
      </w:r>
      <w:r w:rsidR="00937AE9" w:rsidRPr="00430985">
        <w:rPr>
          <w:rFonts w:asciiTheme="minorHAnsi" w:hAnsiTheme="minorHAnsi"/>
          <w:b/>
          <w:sz w:val="22"/>
          <w:szCs w:val="22"/>
        </w:rPr>
        <w:t>3</w:t>
      </w:r>
    </w:p>
    <w:p w:rsidR="00F437A2" w:rsidRPr="00430985" w:rsidRDefault="00F437A2" w:rsidP="00365A13">
      <w:pPr>
        <w:jc w:val="center"/>
        <w:rPr>
          <w:rFonts w:asciiTheme="minorHAnsi" w:hAnsiTheme="minorHAnsi"/>
          <w:b/>
          <w:sz w:val="12"/>
          <w:szCs w:val="22"/>
        </w:rPr>
      </w:pPr>
    </w:p>
    <w:p w:rsidR="00365A13" w:rsidRPr="00430985" w:rsidRDefault="00F437A2" w:rsidP="00F437A2">
      <w:pPr>
        <w:pStyle w:val="Podtytu"/>
        <w:spacing w:after="120"/>
        <w:jc w:val="left"/>
        <w:rPr>
          <w:rFonts w:asciiTheme="minorHAnsi" w:hAnsiTheme="minorHAnsi"/>
          <w:b w:val="0"/>
          <w:sz w:val="22"/>
          <w:szCs w:val="22"/>
        </w:rPr>
      </w:pPr>
      <w:r w:rsidRPr="00430985">
        <w:rPr>
          <w:rFonts w:asciiTheme="minorHAnsi" w:hAnsiTheme="minorHAnsi"/>
          <w:b w:val="0"/>
          <w:sz w:val="22"/>
          <w:szCs w:val="22"/>
        </w:rPr>
        <w:t>Treść: § 13 ust. 2 Regulaminu rekrutacji otrzymuje brzmienie:</w:t>
      </w:r>
    </w:p>
    <w:p w:rsidR="00365A13" w:rsidRPr="00430985" w:rsidRDefault="00365A13" w:rsidP="00F437A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30985">
        <w:rPr>
          <w:rFonts w:asciiTheme="minorHAnsi" w:hAnsiTheme="minorHAnsi"/>
          <w:sz w:val="22"/>
          <w:szCs w:val="22"/>
        </w:rPr>
        <w:t>Regulamin obowiązuje od dnia 01.0</w:t>
      </w:r>
      <w:r w:rsidR="00937AE9" w:rsidRPr="00430985">
        <w:rPr>
          <w:rFonts w:asciiTheme="minorHAnsi" w:hAnsiTheme="minorHAnsi"/>
          <w:sz w:val="22"/>
          <w:szCs w:val="22"/>
        </w:rPr>
        <w:t>1</w:t>
      </w:r>
      <w:r w:rsidRPr="00430985">
        <w:rPr>
          <w:rFonts w:asciiTheme="minorHAnsi" w:hAnsiTheme="minorHAnsi"/>
          <w:sz w:val="22"/>
          <w:szCs w:val="22"/>
        </w:rPr>
        <w:t>.201</w:t>
      </w:r>
      <w:r w:rsidR="00DD1E14" w:rsidRPr="00430985">
        <w:rPr>
          <w:rFonts w:asciiTheme="minorHAnsi" w:hAnsiTheme="minorHAnsi"/>
          <w:sz w:val="22"/>
          <w:szCs w:val="22"/>
        </w:rPr>
        <w:t>7</w:t>
      </w:r>
      <w:r w:rsidRPr="00430985">
        <w:rPr>
          <w:rFonts w:asciiTheme="minorHAnsi" w:hAnsiTheme="minorHAnsi"/>
          <w:sz w:val="22"/>
          <w:szCs w:val="22"/>
        </w:rPr>
        <w:t>r. do 3</w:t>
      </w:r>
      <w:r w:rsidR="00F437A2" w:rsidRPr="00430985">
        <w:rPr>
          <w:rFonts w:asciiTheme="minorHAnsi" w:hAnsiTheme="minorHAnsi"/>
          <w:sz w:val="22"/>
          <w:szCs w:val="22"/>
        </w:rPr>
        <w:t>1</w:t>
      </w:r>
      <w:r w:rsidRPr="00430985">
        <w:rPr>
          <w:rFonts w:asciiTheme="minorHAnsi" w:hAnsiTheme="minorHAnsi"/>
          <w:sz w:val="22"/>
          <w:szCs w:val="22"/>
        </w:rPr>
        <w:t>.</w:t>
      </w:r>
      <w:r w:rsidR="00F437A2" w:rsidRPr="00430985">
        <w:rPr>
          <w:rFonts w:asciiTheme="minorHAnsi" w:hAnsiTheme="minorHAnsi"/>
          <w:sz w:val="22"/>
          <w:szCs w:val="22"/>
        </w:rPr>
        <w:t>12</w:t>
      </w:r>
      <w:r w:rsidRPr="00430985">
        <w:rPr>
          <w:rFonts w:asciiTheme="minorHAnsi" w:hAnsiTheme="minorHAnsi"/>
          <w:sz w:val="22"/>
          <w:szCs w:val="22"/>
        </w:rPr>
        <w:t>.201</w:t>
      </w:r>
      <w:r w:rsidR="00DD1E14" w:rsidRPr="00430985">
        <w:rPr>
          <w:rFonts w:asciiTheme="minorHAnsi" w:hAnsiTheme="minorHAnsi"/>
          <w:sz w:val="22"/>
          <w:szCs w:val="22"/>
        </w:rPr>
        <w:t>8</w:t>
      </w:r>
      <w:r w:rsidRPr="00430985">
        <w:rPr>
          <w:rFonts w:asciiTheme="minorHAnsi" w:hAnsiTheme="minorHAnsi"/>
          <w:sz w:val="22"/>
          <w:szCs w:val="22"/>
        </w:rPr>
        <w:t>r.</w:t>
      </w:r>
    </w:p>
    <w:p w:rsidR="00200081" w:rsidRPr="00430985" w:rsidRDefault="00200081" w:rsidP="00365A13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</w:rPr>
      </w:pPr>
    </w:p>
    <w:p w:rsidR="00200081" w:rsidRPr="00430985" w:rsidRDefault="00200081" w:rsidP="00200081">
      <w:pPr>
        <w:pStyle w:val="Podtytu"/>
        <w:rPr>
          <w:rFonts w:asciiTheme="minorHAnsi" w:hAnsiTheme="minorHAnsi"/>
          <w:sz w:val="22"/>
          <w:szCs w:val="22"/>
        </w:rPr>
      </w:pPr>
      <w:r w:rsidRPr="00430985">
        <w:rPr>
          <w:rFonts w:asciiTheme="minorHAnsi" w:hAnsiTheme="minorHAnsi"/>
          <w:sz w:val="22"/>
          <w:szCs w:val="22"/>
        </w:rPr>
        <w:t>§ 4</w:t>
      </w:r>
    </w:p>
    <w:p w:rsidR="00200081" w:rsidRPr="00430985" w:rsidRDefault="00200081" w:rsidP="00200081">
      <w:pPr>
        <w:pStyle w:val="Podtytu"/>
        <w:jc w:val="left"/>
        <w:rPr>
          <w:rFonts w:asciiTheme="minorHAnsi" w:hAnsiTheme="minorHAnsi"/>
          <w:b w:val="0"/>
          <w:sz w:val="8"/>
          <w:szCs w:val="22"/>
        </w:rPr>
      </w:pPr>
    </w:p>
    <w:p w:rsidR="00200081" w:rsidRDefault="00200081" w:rsidP="00200081">
      <w:pPr>
        <w:pStyle w:val="Podtytu"/>
        <w:jc w:val="both"/>
        <w:rPr>
          <w:rFonts w:asciiTheme="minorHAnsi" w:hAnsiTheme="minorHAnsi"/>
          <w:b w:val="0"/>
          <w:sz w:val="22"/>
          <w:szCs w:val="22"/>
        </w:rPr>
      </w:pPr>
      <w:r w:rsidRPr="00430985">
        <w:rPr>
          <w:rFonts w:asciiTheme="minorHAnsi" w:hAnsiTheme="minorHAnsi"/>
          <w:b w:val="0"/>
          <w:sz w:val="22"/>
          <w:szCs w:val="22"/>
        </w:rPr>
        <w:t>Pozostałe zapisy Regulaminu Rekrutacji nie ulegają zmianie.</w:t>
      </w:r>
    </w:p>
    <w:p w:rsidR="00404C6B" w:rsidRDefault="00404C6B" w:rsidP="00200081">
      <w:pPr>
        <w:pStyle w:val="Podtytu"/>
        <w:jc w:val="both"/>
        <w:rPr>
          <w:rFonts w:asciiTheme="minorHAnsi" w:hAnsiTheme="minorHAnsi"/>
          <w:b w:val="0"/>
          <w:sz w:val="22"/>
          <w:szCs w:val="22"/>
        </w:rPr>
      </w:pPr>
    </w:p>
    <w:p w:rsidR="00404C6B" w:rsidRDefault="00404C6B" w:rsidP="00404C6B">
      <w:pPr>
        <w:pStyle w:val="Podtytu"/>
        <w:rPr>
          <w:rFonts w:asciiTheme="minorHAnsi" w:hAnsiTheme="minorHAnsi"/>
          <w:sz w:val="22"/>
          <w:szCs w:val="22"/>
        </w:rPr>
      </w:pPr>
      <w:r w:rsidRPr="00430985">
        <w:rPr>
          <w:rFonts w:asciiTheme="minorHAnsi" w:hAnsiTheme="minorHAnsi"/>
          <w:sz w:val="22"/>
          <w:szCs w:val="22"/>
        </w:rPr>
        <w:t xml:space="preserve">§ </w:t>
      </w:r>
      <w:r>
        <w:rPr>
          <w:rFonts w:asciiTheme="minorHAnsi" w:hAnsiTheme="minorHAnsi"/>
          <w:sz w:val="22"/>
          <w:szCs w:val="22"/>
        </w:rPr>
        <w:t>5</w:t>
      </w:r>
    </w:p>
    <w:p w:rsidR="00404C6B" w:rsidRPr="00A748F1" w:rsidRDefault="00404C6B" w:rsidP="00404C6B">
      <w:pPr>
        <w:pStyle w:val="Podtytu"/>
        <w:rPr>
          <w:rFonts w:asciiTheme="minorHAnsi" w:hAnsiTheme="minorHAnsi"/>
          <w:sz w:val="10"/>
          <w:szCs w:val="22"/>
        </w:rPr>
      </w:pPr>
    </w:p>
    <w:p w:rsidR="00A748F1" w:rsidRPr="00A748F1" w:rsidRDefault="00404C6B" w:rsidP="00A748F1">
      <w:pPr>
        <w:spacing w:line="360" w:lineRule="auto"/>
        <w:rPr>
          <w:rFonts w:asciiTheme="minorHAnsi" w:hAnsiTheme="minorHAnsi"/>
          <w:sz w:val="22"/>
          <w:szCs w:val="22"/>
        </w:rPr>
      </w:pPr>
      <w:r w:rsidRPr="00A748F1">
        <w:rPr>
          <w:rFonts w:asciiTheme="minorHAnsi" w:hAnsiTheme="minorHAnsi"/>
          <w:sz w:val="22"/>
          <w:szCs w:val="22"/>
        </w:rPr>
        <w:t xml:space="preserve">Aneks wchodzi w życie z dniem </w:t>
      </w:r>
      <w:r w:rsidR="00A748F1" w:rsidRPr="00A748F1">
        <w:rPr>
          <w:rFonts w:asciiTheme="minorHAnsi" w:hAnsiTheme="minorHAnsi"/>
          <w:sz w:val="22"/>
          <w:szCs w:val="22"/>
        </w:rPr>
        <w:t>12.03.2018r.</w:t>
      </w:r>
    </w:p>
    <w:p w:rsidR="00404C6B" w:rsidRPr="00404C6B" w:rsidRDefault="00404C6B" w:rsidP="00404C6B">
      <w:pPr>
        <w:pStyle w:val="Podtytu"/>
        <w:jc w:val="left"/>
        <w:rPr>
          <w:rFonts w:asciiTheme="minorHAnsi" w:hAnsiTheme="minorHAnsi"/>
          <w:b w:val="0"/>
          <w:sz w:val="22"/>
          <w:szCs w:val="22"/>
        </w:rPr>
      </w:pPr>
    </w:p>
    <w:p w:rsidR="00404C6B" w:rsidRPr="00430985" w:rsidRDefault="00404C6B" w:rsidP="00200081">
      <w:pPr>
        <w:pStyle w:val="Podtytu"/>
        <w:jc w:val="both"/>
        <w:rPr>
          <w:rFonts w:asciiTheme="minorHAnsi" w:hAnsiTheme="minorHAnsi"/>
          <w:b w:val="0"/>
          <w:sz w:val="22"/>
          <w:szCs w:val="22"/>
        </w:rPr>
      </w:pPr>
    </w:p>
    <w:p w:rsidR="00200081" w:rsidRDefault="00200081" w:rsidP="00200081">
      <w:pPr>
        <w:pStyle w:val="Podtytu"/>
        <w:jc w:val="left"/>
        <w:rPr>
          <w:b w:val="0"/>
          <w:sz w:val="22"/>
          <w:szCs w:val="22"/>
        </w:rPr>
      </w:pPr>
    </w:p>
    <w:p w:rsidR="00B00DA4" w:rsidRDefault="00B00DA4" w:rsidP="00365A13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:rsidR="000C1FD6" w:rsidRPr="00653B20" w:rsidRDefault="000C1FD6" w:rsidP="00F437A2">
      <w:pPr>
        <w:ind w:left="644"/>
        <w:jc w:val="both"/>
        <w:rPr>
          <w:rFonts w:ascii="Calibri" w:hAnsi="Calibri" w:cs="Calibri"/>
          <w:szCs w:val="22"/>
        </w:rPr>
      </w:pPr>
    </w:p>
    <w:sectPr w:rsidR="000C1FD6" w:rsidRPr="00653B20" w:rsidSect="00BF6E4E">
      <w:headerReference w:type="default" r:id="rId8"/>
      <w:footerReference w:type="default" r:id="rId9"/>
      <w:pgSz w:w="11906" w:h="16838"/>
      <w:pgMar w:top="1134" w:right="1134" w:bottom="1134" w:left="1134" w:header="1587" w:footer="2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8AF" w:rsidRDefault="003E28AF" w:rsidP="00B33950">
      <w:r>
        <w:separator/>
      </w:r>
    </w:p>
  </w:endnote>
  <w:endnote w:type="continuationSeparator" w:id="1">
    <w:p w:rsidR="003E28AF" w:rsidRDefault="003E28AF" w:rsidP="00B33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179" w:rsidRDefault="00095179">
    <w:pPr>
      <w:pStyle w:val="Stopka"/>
      <w:jc w:val="right"/>
    </w:pPr>
    <w:fldSimple w:instr=" PAGE   \* MERGEFORMAT ">
      <w:r w:rsidR="00A748F1">
        <w:rPr>
          <w:noProof/>
        </w:rPr>
        <w:t>1</w:t>
      </w:r>
    </w:fldSimple>
  </w:p>
  <w:p w:rsidR="00095179" w:rsidRDefault="0009517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8AF" w:rsidRDefault="003E28AF" w:rsidP="00B33950">
      <w:r>
        <w:separator/>
      </w:r>
    </w:p>
  </w:footnote>
  <w:footnote w:type="continuationSeparator" w:id="1">
    <w:p w:rsidR="003E28AF" w:rsidRDefault="003E28AF" w:rsidP="00B339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950" w:rsidRDefault="00D34E39" w:rsidP="00B33950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-300990</wp:posOffset>
          </wp:positionH>
          <wp:positionV relativeFrom="paragraph">
            <wp:posOffset>-883920</wp:posOffset>
          </wp:positionV>
          <wp:extent cx="2145665" cy="984250"/>
          <wp:effectExtent l="19050" t="0" r="6985" b="0"/>
          <wp:wrapNone/>
          <wp:docPr id="1" name="Obraz 1" descr="fundusze_europejsk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undusze_europejsk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98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3792855</wp:posOffset>
          </wp:positionH>
          <wp:positionV relativeFrom="margin">
            <wp:posOffset>-1110615</wp:posOffset>
          </wp:positionV>
          <wp:extent cx="2619375" cy="790575"/>
          <wp:effectExtent l="19050" t="0" r="9525" b="0"/>
          <wp:wrapNone/>
          <wp:docPr id="2" name="Obraz 2" descr="unia_europejs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nia_europejsk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150C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67" type="#_x0000_t202" style="position:absolute;margin-left:-53.7pt;margin-top:-1.35pt;width:590.85pt;height:21.75pt;z-index:251658240;mso-position-horizontal-relative:text;mso-position-vertical-relative:text;mso-width-relative:margin;mso-height-relative:margin" strokecolor="white">
          <v:textbox style="mso-next-textbox:#_x0000_s11267">
            <w:txbxContent>
              <w:p w:rsidR="00255434" w:rsidRPr="00255434" w:rsidRDefault="00255434" w:rsidP="005E2445">
                <w:pPr>
                  <w:jc w:val="center"/>
                  <w:rPr>
                    <w:rFonts w:ascii="Calibri" w:hAnsi="Calibri"/>
                    <w:sz w:val="24"/>
                    <w:szCs w:val="24"/>
                  </w:rPr>
                </w:pPr>
                <w:r w:rsidRPr="00255434">
                  <w:rPr>
                    <w:rFonts w:ascii="Calibri" w:hAnsi="Calibri"/>
                    <w:sz w:val="24"/>
                    <w:szCs w:val="24"/>
                  </w:rPr>
                  <w:t>Projekt realizowany w ramach Inicjatywy na rzecz zatrudnienia ludzi młodych</w:t>
                </w:r>
              </w:p>
            </w:txbxContent>
          </v:textbox>
        </v:shape>
      </w:pict>
    </w:r>
  </w:p>
  <w:p w:rsidR="00B33950" w:rsidRDefault="00255434">
    <w:pPr>
      <w:pStyle w:val="Nagwek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1268" type="#_x0000_t32" style="position:absolute;margin-left:3.9pt;margin-top:10.2pt;width:473.25pt;height: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76C09"/>
    <w:multiLevelType w:val="hybridMultilevel"/>
    <w:tmpl w:val="9230BA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644FA7"/>
    <w:multiLevelType w:val="hybridMultilevel"/>
    <w:tmpl w:val="05920E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60C38"/>
    <w:multiLevelType w:val="hybridMultilevel"/>
    <w:tmpl w:val="F926B2F0"/>
    <w:lvl w:ilvl="0" w:tplc="29A04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129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96C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1A3C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804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989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C24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32A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6E6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E421FA7"/>
    <w:multiLevelType w:val="hybridMultilevel"/>
    <w:tmpl w:val="E60857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BF53FA"/>
    <w:multiLevelType w:val="hybridMultilevel"/>
    <w:tmpl w:val="6E7E3848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C82A09"/>
    <w:multiLevelType w:val="hybridMultilevel"/>
    <w:tmpl w:val="BD98F6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C116FE"/>
    <w:multiLevelType w:val="hybridMultilevel"/>
    <w:tmpl w:val="6F104798"/>
    <w:lvl w:ilvl="0" w:tplc="119AA86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19934FC7"/>
    <w:multiLevelType w:val="hybridMultilevel"/>
    <w:tmpl w:val="9034BE66"/>
    <w:lvl w:ilvl="0" w:tplc="F606E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101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A44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269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F618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0E7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F40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3ED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22A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C1F00AA"/>
    <w:multiLevelType w:val="hybridMultilevel"/>
    <w:tmpl w:val="7480D4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182DF0"/>
    <w:multiLevelType w:val="hybridMultilevel"/>
    <w:tmpl w:val="230A9E32"/>
    <w:lvl w:ilvl="0" w:tplc="4ACE56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037CB2"/>
    <w:multiLevelType w:val="hybridMultilevel"/>
    <w:tmpl w:val="053E582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82A29"/>
    <w:multiLevelType w:val="hybridMultilevel"/>
    <w:tmpl w:val="0ED42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0E2874">
      <w:start w:val="1"/>
      <w:numFmt w:val="decimal"/>
      <w:lvlText w:val="%2."/>
      <w:lvlJc w:val="left"/>
      <w:pPr>
        <w:ind w:left="644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D00B0"/>
    <w:multiLevelType w:val="hybridMultilevel"/>
    <w:tmpl w:val="1F4E3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F1E0F"/>
    <w:multiLevelType w:val="hybridMultilevel"/>
    <w:tmpl w:val="B97096B2"/>
    <w:lvl w:ilvl="0" w:tplc="CDE8B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C895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EA5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FC4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088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D86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3A1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465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5AF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FA91EE9"/>
    <w:multiLevelType w:val="hybridMultilevel"/>
    <w:tmpl w:val="FEFA5F72"/>
    <w:lvl w:ilvl="0" w:tplc="F8F45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8E5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8EE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30D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0A2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482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129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F0B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A49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4B9692C"/>
    <w:multiLevelType w:val="hybridMultilevel"/>
    <w:tmpl w:val="556CA8D8"/>
    <w:lvl w:ilvl="0" w:tplc="F5D81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D62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6A0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348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FA8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14DB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1AD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3C5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3AC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F3C239C"/>
    <w:multiLevelType w:val="hybridMultilevel"/>
    <w:tmpl w:val="949CCF6A"/>
    <w:lvl w:ilvl="0" w:tplc="9BBAB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0D3AB8"/>
    <w:multiLevelType w:val="hybridMultilevel"/>
    <w:tmpl w:val="C2ACE6CC"/>
    <w:lvl w:ilvl="0" w:tplc="0415000F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8">
    <w:nsid w:val="4C384885"/>
    <w:multiLevelType w:val="hybridMultilevel"/>
    <w:tmpl w:val="AAC2478C"/>
    <w:lvl w:ilvl="0" w:tplc="16BA1E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C754CE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0">
    <w:nsid w:val="52FD6EF5"/>
    <w:multiLevelType w:val="hybridMultilevel"/>
    <w:tmpl w:val="5756F6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8F86865"/>
    <w:multiLevelType w:val="hybridMultilevel"/>
    <w:tmpl w:val="579EE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C67DA3"/>
    <w:multiLevelType w:val="hybridMultilevel"/>
    <w:tmpl w:val="649AC7B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842291"/>
    <w:multiLevelType w:val="hybridMultilevel"/>
    <w:tmpl w:val="B07C1A96"/>
    <w:lvl w:ilvl="0" w:tplc="E8F6E80E">
      <w:start w:val="1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4779DF"/>
    <w:multiLevelType w:val="hybridMultilevel"/>
    <w:tmpl w:val="635C5BF2"/>
    <w:lvl w:ilvl="0" w:tplc="D30CF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669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987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760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962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30E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380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046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486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7724273"/>
    <w:multiLevelType w:val="hybridMultilevel"/>
    <w:tmpl w:val="71AA1154"/>
    <w:lvl w:ilvl="0" w:tplc="0BB47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C8E5536"/>
    <w:multiLevelType w:val="hybridMultilevel"/>
    <w:tmpl w:val="A4DE5E12"/>
    <w:lvl w:ilvl="0" w:tplc="37BEB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1A4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487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EA1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F25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5E1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802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8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CE2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71A928BC"/>
    <w:multiLevelType w:val="hybridMultilevel"/>
    <w:tmpl w:val="EA22BE0A"/>
    <w:lvl w:ilvl="0" w:tplc="9BBAB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4B7DD9"/>
    <w:multiLevelType w:val="hybridMultilevel"/>
    <w:tmpl w:val="759C69BE"/>
    <w:lvl w:ilvl="0" w:tplc="AA8AE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07C55"/>
    <w:multiLevelType w:val="hybridMultilevel"/>
    <w:tmpl w:val="1B3AB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C4A439C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22"/>
  </w:num>
  <w:num w:numId="4">
    <w:abstractNumId w:val="17"/>
  </w:num>
  <w:num w:numId="5">
    <w:abstractNumId w:val="8"/>
  </w:num>
  <w:num w:numId="6">
    <w:abstractNumId w:val="9"/>
  </w:num>
  <w:num w:numId="7">
    <w:abstractNumId w:val="18"/>
  </w:num>
  <w:num w:numId="8">
    <w:abstractNumId w:val="3"/>
  </w:num>
  <w:num w:numId="9">
    <w:abstractNumId w:val="20"/>
  </w:num>
  <w:num w:numId="10">
    <w:abstractNumId w:val="16"/>
  </w:num>
  <w:num w:numId="11">
    <w:abstractNumId w:val="0"/>
  </w:num>
  <w:num w:numId="12">
    <w:abstractNumId w:val="27"/>
  </w:num>
  <w:num w:numId="13">
    <w:abstractNumId w:val="5"/>
  </w:num>
  <w:num w:numId="14">
    <w:abstractNumId w:val="12"/>
  </w:num>
  <w:num w:numId="15">
    <w:abstractNumId w:val="25"/>
  </w:num>
  <w:num w:numId="16">
    <w:abstractNumId w:val="1"/>
  </w:num>
  <w:num w:numId="17">
    <w:abstractNumId w:val="21"/>
  </w:num>
  <w:num w:numId="18">
    <w:abstractNumId w:val="6"/>
  </w:num>
  <w:num w:numId="19">
    <w:abstractNumId w:val="28"/>
  </w:num>
  <w:num w:numId="20">
    <w:abstractNumId w:val="11"/>
  </w:num>
  <w:num w:numId="21">
    <w:abstractNumId w:val="23"/>
  </w:num>
  <w:num w:numId="22">
    <w:abstractNumId w:val="15"/>
  </w:num>
  <w:num w:numId="23">
    <w:abstractNumId w:val="26"/>
  </w:num>
  <w:num w:numId="24">
    <w:abstractNumId w:val="24"/>
  </w:num>
  <w:num w:numId="25">
    <w:abstractNumId w:val="13"/>
  </w:num>
  <w:num w:numId="26">
    <w:abstractNumId w:val="7"/>
  </w:num>
  <w:num w:numId="27">
    <w:abstractNumId w:val="2"/>
  </w:num>
  <w:num w:numId="28">
    <w:abstractNumId w:val="14"/>
  </w:num>
  <w:num w:numId="29">
    <w:abstractNumId w:val="10"/>
  </w:num>
  <w:num w:numId="30">
    <w:abstractNumId w:val="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90">
      <o:colormenu v:ext="edit" strokecolor="none [3212]"/>
    </o:shapedefaults>
    <o:shapelayout v:ext="edit">
      <o:idmap v:ext="edit" data="11"/>
      <o:rules v:ext="edit">
        <o:r id="V:Rule2" type="connector" idref="#_x0000_s1126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03B31"/>
    <w:rsid w:val="000012E7"/>
    <w:rsid w:val="00027B92"/>
    <w:rsid w:val="0009283E"/>
    <w:rsid w:val="00095179"/>
    <w:rsid w:val="000C0676"/>
    <w:rsid w:val="000C1FD6"/>
    <w:rsid w:val="00127E9A"/>
    <w:rsid w:val="00135C27"/>
    <w:rsid w:val="00171737"/>
    <w:rsid w:val="00172A3A"/>
    <w:rsid w:val="001A10DA"/>
    <w:rsid w:val="001A2E60"/>
    <w:rsid w:val="001A6C99"/>
    <w:rsid w:val="001F610F"/>
    <w:rsid w:val="00200081"/>
    <w:rsid w:val="0023295A"/>
    <w:rsid w:val="0024254F"/>
    <w:rsid w:val="00253F1B"/>
    <w:rsid w:val="00255434"/>
    <w:rsid w:val="00276A20"/>
    <w:rsid w:val="002801E2"/>
    <w:rsid w:val="002B26C9"/>
    <w:rsid w:val="00302CD1"/>
    <w:rsid w:val="00307B51"/>
    <w:rsid w:val="00320B3A"/>
    <w:rsid w:val="00355D4F"/>
    <w:rsid w:val="00365A13"/>
    <w:rsid w:val="00373BB1"/>
    <w:rsid w:val="00380E04"/>
    <w:rsid w:val="003E28AF"/>
    <w:rsid w:val="003E5303"/>
    <w:rsid w:val="00403673"/>
    <w:rsid w:val="00404C6B"/>
    <w:rsid w:val="004166F3"/>
    <w:rsid w:val="00430985"/>
    <w:rsid w:val="004374F5"/>
    <w:rsid w:val="004402BB"/>
    <w:rsid w:val="0047150C"/>
    <w:rsid w:val="00475368"/>
    <w:rsid w:val="004B56C5"/>
    <w:rsid w:val="004F5CA8"/>
    <w:rsid w:val="0051467E"/>
    <w:rsid w:val="005148ED"/>
    <w:rsid w:val="00536D99"/>
    <w:rsid w:val="00540A6C"/>
    <w:rsid w:val="0055046C"/>
    <w:rsid w:val="00566D31"/>
    <w:rsid w:val="005C5EEB"/>
    <w:rsid w:val="005D3BB1"/>
    <w:rsid w:val="005E2445"/>
    <w:rsid w:val="00622650"/>
    <w:rsid w:val="00653B20"/>
    <w:rsid w:val="00665D14"/>
    <w:rsid w:val="006E2474"/>
    <w:rsid w:val="006F2F81"/>
    <w:rsid w:val="00713053"/>
    <w:rsid w:val="00720549"/>
    <w:rsid w:val="00733863"/>
    <w:rsid w:val="00742E74"/>
    <w:rsid w:val="007458D2"/>
    <w:rsid w:val="007512C6"/>
    <w:rsid w:val="00773C76"/>
    <w:rsid w:val="007A4099"/>
    <w:rsid w:val="007B4A04"/>
    <w:rsid w:val="007F68ED"/>
    <w:rsid w:val="008234A2"/>
    <w:rsid w:val="00841812"/>
    <w:rsid w:val="008727D6"/>
    <w:rsid w:val="008A1978"/>
    <w:rsid w:val="008E391D"/>
    <w:rsid w:val="008E63D5"/>
    <w:rsid w:val="008F4D9C"/>
    <w:rsid w:val="00937AE9"/>
    <w:rsid w:val="009631FD"/>
    <w:rsid w:val="0096377F"/>
    <w:rsid w:val="00977354"/>
    <w:rsid w:val="009C4F55"/>
    <w:rsid w:val="009D4717"/>
    <w:rsid w:val="009F0739"/>
    <w:rsid w:val="009F585B"/>
    <w:rsid w:val="00A03B31"/>
    <w:rsid w:val="00A15370"/>
    <w:rsid w:val="00A34750"/>
    <w:rsid w:val="00A356E9"/>
    <w:rsid w:val="00A50980"/>
    <w:rsid w:val="00A748F1"/>
    <w:rsid w:val="00A80786"/>
    <w:rsid w:val="00A846A8"/>
    <w:rsid w:val="00A85BD0"/>
    <w:rsid w:val="00AD7BA4"/>
    <w:rsid w:val="00AE4B4A"/>
    <w:rsid w:val="00AF760D"/>
    <w:rsid w:val="00B00DA4"/>
    <w:rsid w:val="00B22034"/>
    <w:rsid w:val="00B252E5"/>
    <w:rsid w:val="00B33950"/>
    <w:rsid w:val="00B37941"/>
    <w:rsid w:val="00BC614C"/>
    <w:rsid w:val="00BF6E4E"/>
    <w:rsid w:val="00C1752B"/>
    <w:rsid w:val="00C24978"/>
    <w:rsid w:val="00C31D1A"/>
    <w:rsid w:val="00C42120"/>
    <w:rsid w:val="00C517F9"/>
    <w:rsid w:val="00C607DF"/>
    <w:rsid w:val="00C91771"/>
    <w:rsid w:val="00CD0615"/>
    <w:rsid w:val="00D20BB5"/>
    <w:rsid w:val="00D34E39"/>
    <w:rsid w:val="00D50E1A"/>
    <w:rsid w:val="00DB1222"/>
    <w:rsid w:val="00DC0C8F"/>
    <w:rsid w:val="00DD1E14"/>
    <w:rsid w:val="00DD2F86"/>
    <w:rsid w:val="00DF6975"/>
    <w:rsid w:val="00E13F42"/>
    <w:rsid w:val="00E70CCC"/>
    <w:rsid w:val="00E832EA"/>
    <w:rsid w:val="00E96D4C"/>
    <w:rsid w:val="00EA13B2"/>
    <w:rsid w:val="00EB13F2"/>
    <w:rsid w:val="00EC4044"/>
    <w:rsid w:val="00ED1196"/>
    <w:rsid w:val="00EE068F"/>
    <w:rsid w:val="00F03AFB"/>
    <w:rsid w:val="00F0435C"/>
    <w:rsid w:val="00F1033D"/>
    <w:rsid w:val="00F437A2"/>
    <w:rsid w:val="00F5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B31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A03B31"/>
    <w:rPr>
      <w:color w:val="0000FF"/>
      <w:u w:val="single"/>
    </w:rPr>
  </w:style>
  <w:style w:type="paragraph" w:styleId="Legenda">
    <w:name w:val="caption"/>
    <w:basedOn w:val="Normalny"/>
    <w:next w:val="Normalny"/>
    <w:semiHidden/>
    <w:unhideWhenUsed/>
    <w:qFormat/>
    <w:rsid w:val="00A03B31"/>
    <w:pPr>
      <w:jc w:val="center"/>
    </w:pPr>
    <w:rPr>
      <w:b/>
      <w:sz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A03B31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03B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03B31"/>
    <w:rPr>
      <w:b/>
      <w:i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03B31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C0C8F"/>
    <w:pPr>
      <w:ind w:left="720"/>
      <w:contextualSpacing/>
    </w:pPr>
  </w:style>
  <w:style w:type="paragraph" w:styleId="Nagwek">
    <w:name w:val="header"/>
    <w:basedOn w:val="Normalny"/>
    <w:link w:val="NagwekZnak"/>
    <w:rsid w:val="000C1FD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C1F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nhideWhenUsed/>
    <w:rsid w:val="000C1F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C1FD6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39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395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47150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Bezlisty"/>
    <w:rsid w:val="0047150C"/>
    <w:pPr>
      <w:numPr>
        <w:numId w:val="1"/>
      </w:numPr>
    </w:pPr>
  </w:style>
  <w:style w:type="character" w:styleId="Numerstrony">
    <w:name w:val="page number"/>
    <w:basedOn w:val="Domylnaczcionkaakapitu"/>
    <w:rsid w:val="0047150C"/>
  </w:style>
  <w:style w:type="paragraph" w:styleId="Tekstprzypisudolnego">
    <w:name w:val="footnote text"/>
    <w:basedOn w:val="Normalny"/>
    <w:link w:val="TekstprzypisudolnegoZnak"/>
    <w:semiHidden/>
    <w:rsid w:val="0047150C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7150C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semiHidden/>
    <w:rsid w:val="0047150C"/>
    <w:rPr>
      <w:vertAlign w:val="superscript"/>
    </w:rPr>
  </w:style>
  <w:style w:type="character" w:styleId="Odwoaniedokomentarza">
    <w:name w:val="annotation reference"/>
    <w:basedOn w:val="Domylnaczcionkaakapitu"/>
    <w:rsid w:val="0047150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7150C"/>
  </w:style>
  <w:style w:type="character" w:customStyle="1" w:styleId="TekstkomentarzaZnak">
    <w:name w:val="Tekst komentarza Znak"/>
    <w:basedOn w:val="Domylnaczcionkaakapitu"/>
    <w:link w:val="Tekstkomentarza"/>
    <w:rsid w:val="004715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4715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7150C"/>
    <w:rPr>
      <w:b/>
      <w:bCs/>
    </w:rPr>
  </w:style>
  <w:style w:type="character" w:styleId="Pogrubienie">
    <w:name w:val="Strong"/>
    <w:uiPriority w:val="22"/>
    <w:qFormat/>
    <w:rsid w:val="0047150C"/>
    <w:rPr>
      <w:b/>
      <w:bCs/>
    </w:rPr>
  </w:style>
  <w:style w:type="paragraph" w:customStyle="1" w:styleId="Styl1">
    <w:name w:val="Styl1"/>
    <w:basedOn w:val="Normalny"/>
    <w:link w:val="Styl1Znak"/>
    <w:qFormat/>
    <w:rsid w:val="00365A13"/>
    <w:pPr>
      <w:autoSpaceDE w:val="0"/>
      <w:autoSpaceDN w:val="0"/>
      <w:adjustRightInd w:val="0"/>
      <w:spacing w:line="360" w:lineRule="auto"/>
      <w:jc w:val="right"/>
    </w:pPr>
    <w:rPr>
      <w:rFonts w:eastAsia="Calibri"/>
      <w:color w:val="000000"/>
      <w:sz w:val="23"/>
      <w:szCs w:val="23"/>
      <w:lang w:eastAsia="en-US"/>
    </w:rPr>
  </w:style>
  <w:style w:type="character" w:customStyle="1" w:styleId="Styl1Znak">
    <w:name w:val="Styl1 Znak"/>
    <w:link w:val="Styl1"/>
    <w:rsid w:val="00365A13"/>
    <w:rPr>
      <w:rFonts w:ascii="Times New Roman" w:hAnsi="Times New Roman"/>
      <w:color w:val="000000"/>
      <w:sz w:val="23"/>
      <w:szCs w:val="23"/>
      <w:lang w:eastAsia="en-US"/>
    </w:rPr>
  </w:style>
  <w:style w:type="paragraph" w:styleId="Podtytu">
    <w:name w:val="Subtitle"/>
    <w:basedOn w:val="Normalny"/>
    <w:link w:val="PodtytuZnak"/>
    <w:qFormat/>
    <w:rsid w:val="00C1752B"/>
    <w:pPr>
      <w:jc w:val="center"/>
    </w:pPr>
    <w:rPr>
      <w:b/>
      <w:sz w:val="24"/>
    </w:rPr>
  </w:style>
  <w:style w:type="character" w:customStyle="1" w:styleId="PodtytuZnak">
    <w:name w:val="Podtytuł Znak"/>
    <w:basedOn w:val="Domylnaczcionkaakapitu"/>
    <w:link w:val="Podtytu"/>
    <w:rsid w:val="00C1752B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15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3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3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3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1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4AB1A-80EC-4652-B91A-30EB5889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systems</dc:creator>
  <cp:lastModifiedBy>user</cp:lastModifiedBy>
  <cp:revision>5</cp:revision>
  <cp:lastPrinted>2018-04-25T09:14:00Z</cp:lastPrinted>
  <dcterms:created xsi:type="dcterms:W3CDTF">2018-04-25T09:02:00Z</dcterms:created>
  <dcterms:modified xsi:type="dcterms:W3CDTF">2018-04-25T09:21:00Z</dcterms:modified>
</cp:coreProperties>
</file>