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F2DB" w14:textId="77777777" w:rsidR="0092633D" w:rsidRDefault="00323ED4" w:rsidP="0092633D">
      <w:pPr>
        <w:ind w:left="4956" w:firstLine="708"/>
        <w:jc w:val="center"/>
        <w:rPr>
          <w:rFonts w:ascii="Arial" w:hAnsi="Arial" w:cs="Arial"/>
          <w:sz w:val="16"/>
          <w:szCs w:val="16"/>
          <w:u w:val="single"/>
        </w:rPr>
      </w:pPr>
      <w:r w:rsidRPr="0080654A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5571B5">
        <w:rPr>
          <w:rFonts w:ascii="Arial" w:hAnsi="Arial" w:cs="Arial"/>
          <w:b/>
          <w:sz w:val="18"/>
          <w:szCs w:val="18"/>
          <w:u w:val="single"/>
        </w:rPr>
        <w:t>4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0654A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328F16AD" w14:textId="0C97B170" w:rsidR="009F5D19" w:rsidRPr="0010103B" w:rsidRDefault="009F5D19" w:rsidP="0092633D">
      <w:pPr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sz w:val="16"/>
          <w:szCs w:val="16"/>
          <w:u w:val="single"/>
        </w:rPr>
        <w:t xml:space="preserve">o </w:t>
      </w:r>
      <w:r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10103B">
        <w:rPr>
          <w:rFonts w:ascii="Arial" w:hAnsi="Arial" w:cs="Arial"/>
          <w:sz w:val="16"/>
          <w:szCs w:val="16"/>
          <w:u w:val="single"/>
        </w:rPr>
        <w:t>Krajowego Funduszu Szkoleniowego</w:t>
      </w:r>
      <w:r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</w:t>
      </w:r>
      <w:r w:rsidR="0092633D">
        <w:rPr>
          <w:rFonts w:ascii="Arial" w:hAnsi="Arial" w:cs="Arial"/>
          <w:sz w:val="16"/>
          <w:szCs w:val="16"/>
          <w:u w:val="single"/>
        </w:rPr>
        <w:t xml:space="preserve">   </w:t>
      </w:r>
      <w:r w:rsidR="0092633D">
        <w:rPr>
          <w:rFonts w:ascii="Arial" w:hAnsi="Arial" w:cs="Arial"/>
          <w:sz w:val="16"/>
          <w:szCs w:val="16"/>
          <w:u w:val="single"/>
        </w:rPr>
        <w:br/>
      </w:r>
      <w:r w:rsidR="0092633D" w:rsidRPr="009263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u w:val="single"/>
        </w:rPr>
        <w:t>kształcenia ustawicznego pracowników i pracodawcy</w:t>
      </w:r>
    </w:p>
    <w:p w14:paraId="367AF603" w14:textId="77777777" w:rsidR="0092633D" w:rsidRDefault="0092633D" w:rsidP="004D5BDE">
      <w:pPr>
        <w:jc w:val="both"/>
        <w:rPr>
          <w:rFonts w:ascii="Arial" w:hAnsi="Arial" w:cs="Arial"/>
          <w:sz w:val="16"/>
          <w:szCs w:val="16"/>
        </w:rPr>
      </w:pPr>
    </w:p>
    <w:p w14:paraId="59C0ABAE" w14:textId="7CF74E12" w:rsidR="00323ED4" w:rsidRPr="0092633D" w:rsidRDefault="00323ED4" w:rsidP="004D5BDE">
      <w:pPr>
        <w:jc w:val="both"/>
        <w:rPr>
          <w:rFonts w:ascii="Arial" w:hAnsi="Arial" w:cs="Arial"/>
          <w:sz w:val="16"/>
          <w:szCs w:val="16"/>
        </w:rPr>
      </w:pPr>
      <w:r w:rsidRPr="0092633D">
        <w:rPr>
          <w:rFonts w:ascii="Arial" w:hAnsi="Arial" w:cs="Arial"/>
          <w:sz w:val="16"/>
          <w:szCs w:val="16"/>
        </w:rPr>
        <w:t>…………………………</w:t>
      </w:r>
      <w:r w:rsidR="0092633D">
        <w:rPr>
          <w:rFonts w:ascii="Arial" w:hAnsi="Arial" w:cs="Arial"/>
          <w:sz w:val="16"/>
          <w:szCs w:val="16"/>
        </w:rPr>
        <w:t>……….</w:t>
      </w:r>
      <w:r w:rsidRPr="0092633D">
        <w:rPr>
          <w:rFonts w:ascii="Arial" w:hAnsi="Arial" w:cs="Arial"/>
          <w:sz w:val="16"/>
          <w:szCs w:val="16"/>
        </w:rPr>
        <w:t>…</w:t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  <w:r w:rsidRPr="0092633D">
        <w:rPr>
          <w:rFonts w:ascii="Arial" w:hAnsi="Arial" w:cs="Arial"/>
          <w:sz w:val="16"/>
          <w:szCs w:val="16"/>
        </w:rPr>
        <w:tab/>
      </w:r>
    </w:p>
    <w:p w14:paraId="4F8709F4" w14:textId="435194F1" w:rsidR="00323ED4" w:rsidRPr="00AA07F2" w:rsidRDefault="00323ED4" w:rsidP="00323ED4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r w:rsidR="0092633D">
        <w:rPr>
          <w:rFonts w:ascii="Arial" w:hAnsi="Arial" w:cs="Arial"/>
          <w:sz w:val="22"/>
          <w:szCs w:val="22"/>
          <w:vertAlign w:val="superscript"/>
        </w:rPr>
        <w:t>/</w:t>
      </w:r>
      <w:proofErr w:type="spellStart"/>
      <w:r w:rsidR="005571B5" w:rsidRPr="0092633D">
        <w:rPr>
          <w:rFonts w:ascii="Arial" w:hAnsi="Arial" w:cs="Arial"/>
          <w:i/>
          <w:iCs/>
          <w:sz w:val="22"/>
          <w:szCs w:val="22"/>
          <w:vertAlign w:val="superscript"/>
        </w:rPr>
        <w:t>pieczęć</w:t>
      </w:r>
      <w:proofErr w:type="spellEnd"/>
      <w:r w:rsidR="005571B5" w:rsidRPr="0092633D">
        <w:rPr>
          <w:rFonts w:ascii="Arial" w:hAnsi="Arial" w:cs="Arial"/>
          <w:i/>
          <w:iCs/>
          <w:sz w:val="22"/>
          <w:szCs w:val="22"/>
          <w:vertAlign w:val="superscript"/>
        </w:rPr>
        <w:t xml:space="preserve"> </w:t>
      </w:r>
      <w:proofErr w:type="spellStart"/>
      <w:r w:rsidR="00742583" w:rsidRPr="0092633D">
        <w:rPr>
          <w:rFonts w:ascii="Arial" w:hAnsi="Arial" w:cs="Arial"/>
          <w:i/>
          <w:iCs/>
          <w:sz w:val="22"/>
          <w:szCs w:val="22"/>
          <w:vertAlign w:val="superscript"/>
        </w:rPr>
        <w:t>W</w:t>
      </w:r>
      <w:r w:rsidR="005571B5" w:rsidRPr="0092633D">
        <w:rPr>
          <w:rFonts w:ascii="Arial" w:hAnsi="Arial" w:cs="Arial"/>
          <w:i/>
          <w:iCs/>
          <w:sz w:val="22"/>
          <w:szCs w:val="22"/>
          <w:vertAlign w:val="superscript"/>
        </w:rPr>
        <w:t>nioskodawcy</w:t>
      </w:r>
      <w:proofErr w:type="spellEnd"/>
      <w:r w:rsidR="0092633D">
        <w:rPr>
          <w:rFonts w:ascii="Arial" w:hAnsi="Arial" w:cs="Arial"/>
          <w:sz w:val="22"/>
          <w:szCs w:val="22"/>
          <w:vertAlign w:val="superscript"/>
        </w:rPr>
        <w:t>/</w:t>
      </w:r>
      <w:r w:rsidRPr="00AA07F2">
        <w:rPr>
          <w:rFonts w:ascii="Arial" w:hAnsi="Arial" w:cs="Arial"/>
          <w:sz w:val="22"/>
          <w:szCs w:val="22"/>
          <w:vertAlign w:val="superscript"/>
        </w:rPr>
        <w:tab/>
      </w:r>
      <w:r w:rsidR="000C1B5E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1398DA2E" w14:textId="77777777" w:rsidR="00EE0270" w:rsidRPr="00AA07F2" w:rsidRDefault="00EE0270" w:rsidP="001973D0">
      <w:pPr>
        <w:pStyle w:val="Standard"/>
        <w:widowControl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9F6D1FA" w14:textId="77777777" w:rsidR="00A159A8" w:rsidRPr="00AA07F2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A07F2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3CE257A9" w14:textId="77777777" w:rsidR="00A159A8" w:rsidRPr="0092633D" w:rsidRDefault="000C1B5E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  <w:r w:rsidRPr="0092633D">
        <w:rPr>
          <w:rFonts w:ascii="Arial" w:hAnsi="Arial" w:cs="Arial"/>
          <w:sz w:val="18"/>
          <w:szCs w:val="18"/>
          <w:lang w:val="pl-PL"/>
        </w:rPr>
        <w:t>(załącznik do wniosku o przyznanie środków z Krajowego Funduszu Szkoleniowego)</w:t>
      </w:r>
    </w:p>
    <w:p w14:paraId="5249C131" w14:textId="77777777" w:rsidR="00A159A8" w:rsidRPr="00AA07F2" w:rsidRDefault="00A159A8">
      <w:pPr>
        <w:pStyle w:val="Domy"/>
        <w:jc w:val="center"/>
        <w:rPr>
          <w:rFonts w:ascii="Arial" w:hAnsi="Arial" w:cs="Arial"/>
          <w:sz w:val="22"/>
          <w:szCs w:val="22"/>
          <w:lang w:val="pl-PL"/>
        </w:rPr>
      </w:pPr>
    </w:p>
    <w:p w14:paraId="7285439F" w14:textId="77777777" w:rsidR="00A159A8" w:rsidRPr="00AA07F2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Oświadczam co następuje:</w:t>
      </w:r>
      <w:r w:rsidR="00EE0270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7D802E42" w14:textId="77777777" w:rsidR="00A159A8" w:rsidRPr="00AA07F2" w:rsidRDefault="00A159A8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</w:p>
    <w:p w14:paraId="397B91CA" w14:textId="3CFB1FDA" w:rsidR="00A159A8" w:rsidRPr="00AA07F2" w:rsidRDefault="000C1B5E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494B6F1" w14:textId="7DE7D65E" w:rsidR="00A159A8" w:rsidRPr="00AA07F2" w:rsidRDefault="00711B0E">
      <w:pPr>
        <w:pStyle w:val="Domy"/>
        <w:ind w:firstLine="454"/>
        <w:jc w:val="center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(p</w:t>
      </w:r>
      <w:r w:rsidR="000C1B5E" w:rsidRPr="00AA07F2">
        <w:rPr>
          <w:rFonts w:ascii="Arial" w:hAnsi="Arial" w:cs="Arial"/>
          <w:sz w:val="22"/>
          <w:szCs w:val="22"/>
          <w:lang w:val="pl-PL"/>
        </w:rPr>
        <w:t xml:space="preserve">ełna nazwa </w:t>
      </w:r>
      <w:r w:rsidR="00AA07F2">
        <w:rPr>
          <w:rFonts w:ascii="Arial" w:hAnsi="Arial" w:cs="Arial"/>
          <w:sz w:val="22"/>
          <w:szCs w:val="22"/>
          <w:lang w:val="pl-PL"/>
        </w:rPr>
        <w:t>Wnioskodawcy</w:t>
      </w:r>
      <w:r w:rsidR="000C1B5E" w:rsidRPr="00AA07F2">
        <w:rPr>
          <w:rFonts w:ascii="Arial" w:hAnsi="Arial" w:cs="Arial"/>
          <w:sz w:val="22"/>
          <w:szCs w:val="22"/>
          <w:lang w:val="pl-PL"/>
        </w:rPr>
        <w:t>)</w:t>
      </w:r>
    </w:p>
    <w:p w14:paraId="683B1D1B" w14:textId="77777777" w:rsidR="00A159A8" w:rsidRPr="0047316D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14:paraId="0D33E216" w14:textId="226B14A2" w:rsidR="00AA07F2" w:rsidRPr="00AA07F2" w:rsidRDefault="00AA07F2" w:rsidP="00AA07F2">
      <w:pPr>
        <w:pStyle w:val="Domy"/>
        <w:tabs>
          <w:tab w:val="left" w:pos="3855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 xml:space="preserve">Ubiegam się o </w:t>
      </w:r>
      <w:r w:rsidRPr="00AA07F2">
        <w:rPr>
          <w:rFonts w:ascii="Arial" w:hAnsi="Arial" w:cs="Arial"/>
          <w:i/>
          <w:iCs/>
          <w:sz w:val="22"/>
          <w:szCs w:val="22"/>
          <w:lang w:val="pl-PL"/>
        </w:rPr>
        <w:t>(zaznaczyć właściwe)</w:t>
      </w:r>
      <w:r w:rsidRPr="00AA07F2">
        <w:rPr>
          <w:rFonts w:ascii="Arial" w:hAnsi="Arial" w:cs="Arial"/>
          <w:sz w:val="22"/>
          <w:szCs w:val="22"/>
          <w:lang w:val="pl-PL"/>
        </w:rPr>
        <w:t>:</w:t>
      </w:r>
    </w:p>
    <w:p w14:paraId="1A7527A2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>pomoc de minimis</w:t>
      </w:r>
    </w:p>
    <w:p w14:paraId="1B7E29D3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minimis w rolnictwie </w:t>
      </w:r>
    </w:p>
    <w:p w14:paraId="5217516D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minimis w sektorze rybołówstwa i akwakultury </w:t>
      </w:r>
    </w:p>
    <w:p w14:paraId="639BB144" w14:textId="77777777" w:rsidR="00AA07F2" w:rsidRPr="0047316D" w:rsidRDefault="00AA07F2" w:rsidP="00AA07F2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6"/>
          <w:szCs w:val="6"/>
          <w:lang w:val="pl-PL"/>
        </w:rPr>
      </w:pPr>
    </w:p>
    <w:p w14:paraId="15880E6B" w14:textId="52C838FE" w:rsidR="00AA07F2" w:rsidRPr="00AA07F2" w:rsidRDefault="00AA07F2" w:rsidP="00AA07F2">
      <w:pPr>
        <w:pStyle w:val="Standard"/>
        <w:spacing w:before="120"/>
        <w:ind w:lef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A07F2">
        <w:rPr>
          <w:rFonts w:ascii="Arial" w:hAnsi="Arial" w:cs="Arial"/>
          <w:sz w:val="22"/>
          <w:szCs w:val="22"/>
        </w:rPr>
        <w:t xml:space="preserve"> 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</w:t>
      </w:r>
      <w:r w:rsidRPr="000E1CCE">
        <w:rPr>
          <w:rFonts w:ascii="Arial" w:eastAsia="Arial" w:hAnsi="Arial" w:cs="Arial"/>
          <w:b/>
          <w:bCs/>
          <w:sz w:val="22"/>
          <w:szCs w:val="22"/>
          <w:lang w:val="pl-PL" w:eastAsia="zh-CN" w:bidi="ar-SA"/>
        </w:rPr>
        <w:t>minionych trzech lat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 przed dniem złożenia niniejszego wniosku o udzielenie pomocy publicznej </w:t>
      </w:r>
      <w:r w:rsidRPr="00AA07F2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(zaznaczyć właściwe)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1F9DE229" w14:textId="4F094283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bookmarkStart w:id="0" w:name="_Hlk156996813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nie otrzymałem/ nie otrzymałam pomocy de </w:t>
      </w:r>
      <w:proofErr w:type="spellStart"/>
      <w:r w:rsidRPr="00AA07F2">
        <w:rPr>
          <w:rFonts w:ascii="Arial" w:hAnsi="Arial" w:cs="Arial"/>
          <w:iCs/>
          <w:color w:val="000000"/>
          <w:sz w:val="22"/>
          <w:szCs w:val="22"/>
        </w:rPr>
        <w:t>minimis</w:t>
      </w:r>
      <w:bookmarkEnd w:id="0"/>
      <w:proofErr w:type="spellEnd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oraz pomocy de </w:t>
      </w:r>
      <w:proofErr w:type="spellStart"/>
      <w:r w:rsidRPr="00AA07F2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2633D">
        <w:rPr>
          <w:rFonts w:ascii="Arial" w:hAnsi="Arial" w:cs="Arial"/>
          <w:iCs/>
          <w:color w:val="000000"/>
          <w:sz w:val="22"/>
          <w:szCs w:val="22"/>
        </w:rPr>
        <w:br/>
      </w:r>
      <w:r w:rsidRPr="00AA07F2">
        <w:rPr>
          <w:rFonts w:ascii="Arial" w:hAnsi="Arial" w:cs="Arial"/>
          <w:iCs/>
          <w:color w:val="000000"/>
          <w:sz w:val="22"/>
          <w:szCs w:val="22"/>
        </w:rPr>
        <w:t>w rolnictwie lub </w:t>
      </w:r>
      <w:r w:rsidR="001973D0" w:rsidRPr="001973D0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</w:p>
    <w:p w14:paraId="5DDD3461" w14:textId="6F7C2D3E" w:rsidR="00AA07F2" w:rsidRPr="00E93235" w:rsidRDefault="00AA07F2" w:rsidP="00E93235">
      <w:pPr>
        <w:numPr>
          <w:ilvl w:val="1"/>
          <w:numId w:val="14"/>
        </w:numPr>
        <w:tabs>
          <w:tab w:val="left" w:pos="4955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bookmarkStart w:id="1" w:name="_Hlk156996852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otrzymałem/ otrzymałam pomoc de minimis i/lub pomoc de minimis w rolnictwie lub </w:t>
      </w:r>
      <w:r w:rsidR="001973D0" w:rsidRPr="00E93235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  <w:r w:rsidRPr="00E93235">
        <w:rPr>
          <w:rFonts w:ascii="Arial" w:hAnsi="Arial" w:cs="Arial"/>
          <w:iCs/>
          <w:color w:val="000000"/>
          <w:sz w:val="22"/>
          <w:szCs w:val="22"/>
        </w:rPr>
        <w:t>, w następującej wielkości</w:t>
      </w:r>
      <w:r w:rsidR="004D5BDE">
        <w:rPr>
          <w:rStyle w:val="Odwoanieprzypisudolnego"/>
          <w:rFonts w:ascii="Arial" w:hAnsi="Arial" w:cs="Arial"/>
          <w:iCs/>
          <w:color w:val="000000"/>
          <w:sz w:val="22"/>
          <w:szCs w:val="22"/>
        </w:rPr>
        <w:footnoteReference w:id="1"/>
      </w:r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E93235">
        <w:rPr>
          <w:rFonts w:ascii="Arial" w:hAnsi="Arial" w:cs="Arial"/>
          <w:i/>
          <w:color w:val="000000"/>
          <w:sz w:val="22"/>
          <w:szCs w:val="22"/>
        </w:rPr>
        <w:t>(należy wypełnić poniższą tabelę</w:t>
      </w:r>
      <w:bookmarkEnd w:id="1"/>
      <w:r w:rsidRPr="00E93235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42EC0F0D" w14:textId="77777777" w:rsidR="00E93235" w:rsidRPr="0047316D" w:rsidRDefault="00E93235" w:rsidP="00E93235">
      <w:pPr>
        <w:tabs>
          <w:tab w:val="left" w:pos="4955"/>
        </w:tabs>
        <w:suppressAutoHyphens w:val="0"/>
        <w:autoSpaceDN/>
        <w:spacing w:line="276" w:lineRule="auto"/>
        <w:ind w:left="25"/>
        <w:jc w:val="both"/>
        <w:textAlignment w:val="auto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5550F1EE" w14:textId="77777777" w:rsidTr="004D5BDE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0B7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A858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DF2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EEC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5DB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0D7E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E7B" w14:textId="657612AF" w:rsidR="00A159A8" w:rsidRPr="00EE0270" w:rsidRDefault="000C1B5E" w:rsidP="004D5BD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A159A8" w:rsidRPr="00EE0270" w14:paraId="6C5C6B62" w14:textId="77777777" w:rsidTr="00AA07F2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AD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53C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68B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8AB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0FD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0B57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BB7B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4457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43EBA9B8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E2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7D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C95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794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D4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64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1EC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24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D5BDE" w:rsidRPr="00EE0270" w14:paraId="3EC1EC24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236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0D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6B8A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7044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AE8E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4CDC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748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57E0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47FE549A" w14:textId="77777777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7BC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8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5BD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40D277F2" w14:textId="69E2A510" w:rsidR="00EA4941" w:rsidRDefault="0092633D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…………………………..</w:t>
      </w:r>
      <w:r w:rsidR="00EA4941">
        <w:rPr>
          <w:rFonts w:ascii="Calibri" w:hAnsi="Calibri"/>
          <w:i/>
          <w:sz w:val="18"/>
          <w:szCs w:val="18"/>
        </w:rPr>
        <w:tab/>
      </w:r>
      <w:r w:rsidR="00EA4941">
        <w:rPr>
          <w:rFonts w:ascii="Calibri" w:hAnsi="Calibri"/>
          <w:i/>
          <w:sz w:val="18"/>
          <w:szCs w:val="18"/>
        </w:rPr>
        <w:tab/>
      </w:r>
      <w:r w:rsidR="00EA4941">
        <w:rPr>
          <w:rFonts w:ascii="Calibri" w:hAnsi="Calibri"/>
          <w:i/>
          <w:sz w:val="18"/>
          <w:szCs w:val="18"/>
        </w:rPr>
        <w:tab/>
      </w:r>
      <w:r w:rsidR="00EA4941">
        <w:rPr>
          <w:rFonts w:ascii="Arial" w:hAnsi="Arial" w:cs="Arial"/>
          <w:i/>
          <w:sz w:val="18"/>
          <w:szCs w:val="18"/>
        </w:rPr>
        <w:t xml:space="preserve">      </w:t>
      </w:r>
    </w:p>
    <w:p w14:paraId="655050E3" w14:textId="77777777" w:rsidR="00EA4941" w:rsidRDefault="00EA4941" w:rsidP="00EA494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7900C32F" w14:textId="41DAA09C" w:rsidR="00EA4941" w:rsidRDefault="00EA4941" w:rsidP="00EA4941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</w:t>
      </w:r>
      <w:r w:rsidR="0092633D">
        <w:rPr>
          <w:rFonts w:ascii="Calibri" w:hAnsi="Calibri"/>
          <w:sz w:val="20"/>
          <w:szCs w:val="20"/>
          <w:vertAlign w:val="superscript"/>
        </w:rPr>
        <w:t>……….</w:t>
      </w:r>
      <w:r>
        <w:rPr>
          <w:rFonts w:ascii="Calibri" w:hAnsi="Calibri"/>
          <w:sz w:val="20"/>
          <w:szCs w:val="20"/>
          <w:vertAlign w:val="superscript"/>
        </w:rPr>
        <w:t>….…………</w:t>
      </w:r>
    </w:p>
    <w:p w14:paraId="0E0CDC1F" w14:textId="750E2C3B" w:rsidR="00AA07F2" w:rsidRPr="001973D0" w:rsidRDefault="00EA4941" w:rsidP="001973D0">
      <w:pPr>
        <w:pStyle w:val="Tekstpodstawowy"/>
        <w:spacing w:after="0"/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Calibri" w:hAnsi="Calibri"/>
          <w:i/>
          <w:sz w:val="18"/>
          <w:szCs w:val="18"/>
          <w:vertAlign w:val="superscript"/>
        </w:rPr>
        <w:t xml:space="preserve">                                         </w:t>
      </w:r>
      <w:r w:rsidR="00A52783">
        <w:rPr>
          <w:rFonts w:ascii="Calibri" w:hAnsi="Calibri"/>
          <w:i/>
          <w:sz w:val="18"/>
          <w:szCs w:val="18"/>
          <w:vertAlign w:val="superscript"/>
        </w:rPr>
        <w:t xml:space="preserve">     </w:t>
      </w:r>
      <w:r>
        <w:rPr>
          <w:rFonts w:ascii="Calibri" w:hAnsi="Calibri"/>
          <w:i/>
          <w:sz w:val="18"/>
          <w:szCs w:val="18"/>
          <w:vertAlign w:val="superscript"/>
        </w:rPr>
        <w:t xml:space="preserve">   ( </w:t>
      </w:r>
      <w:r>
        <w:rPr>
          <w:rFonts w:ascii="Arial" w:hAnsi="Arial" w:cs="Arial"/>
          <w:i/>
          <w:sz w:val="18"/>
          <w:szCs w:val="18"/>
          <w:vertAlign w:val="superscript"/>
        </w:rPr>
        <w:t>podpis i pieczęć  Wnioskodawcy lub osoby uprawnionej do reprezentowania</w:t>
      </w:r>
      <w:r>
        <w:rPr>
          <w:rFonts w:ascii="Arial" w:hAnsi="Arial" w:cs="Arial"/>
          <w:sz w:val="18"/>
          <w:szCs w:val="18"/>
          <w:vertAlign w:val="superscript"/>
        </w:rPr>
        <w:t>)</w:t>
      </w:r>
    </w:p>
    <w:sectPr w:rsidR="00AA07F2" w:rsidRPr="001973D0" w:rsidSect="00E8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135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63D0" w14:textId="77777777" w:rsidR="003479D6" w:rsidRDefault="003479D6" w:rsidP="00A159A8">
      <w:r>
        <w:separator/>
      </w:r>
    </w:p>
  </w:endnote>
  <w:endnote w:type="continuationSeparator" w:id="0">
    <w:p w14:paraId="1EAC54E9" w14:textId="77777777" w:rsidR="003479D6" w:rsidRDefault="003479D6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E4DB" w14:textId="77777777" w:rsidR="00E32D09" w:rsidRDefault="00E32D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8D64" w14:textId="77777777" w:rsidR="00A159A8" w:rsidRDefault="00A159A8" w:rsidP="00DF1582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7078" w14:textId="77777777" w:rsidR="00E32D09" w:rsidRDefault="00E32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7FA8" w14:textId="77777777" w:rsidR="003479D6" w:rsidRDefault="003479D6" w:rsidP="00A159A8">
      <w:r w:rsidRPr="00A159A8">
        <w:rPr>
          <w:color w:val="000000"/>
        </w:rPr>
        <w:separator/>
      </w:r>
    </w:p>
  </w:footnote>
  <w:footnote w:type="continuationSeparator" w:id="0">
    <w:p w14:paraId="7888E275" w14:textId="77777777" w:rsidR="003479D6" w:rsidRDefault="003479D6" w:rsidP="00A159A8">
      <w:r>
        <w:continuationSeparator/>
      </w:r>
    </w:p>
  </w:footnote>
  <w:footnote w:id="1">
    <w:p w14:paraId="65B8901B" w14:textId="6662D5D3" w:rsidR="004D5BDE" w:rsidRPr="00535667" w:rsidRDefault="004D5BDE" w:rsidP="004D5BDE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jednego przedsiębiorstwa tzw. „jedno przedsiębiorstwo” obejmuje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wszystkie jednostki gospodarcze, które są ze sobą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powiązane co najmniej jednym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z następujących stosunków:</w:t>
      </w:r>
    </w:p>
    <w:p w14:paraId="747D5950" w14:textId="77777777" w:rsidR="004D5BDE" w:rsidRPr="00535667" w:rsidRDefault="004D5BDE" w:rsidP="004D5BDE">
      <w:pPr>
        <w:pStyle w:val="Tekstprzypisudolnego"/>
        <w:numPr>
          <w:ilvl w:val="0"/>
          <w:numId w:val="15"/>
        </w:numPr>
        <w:tabs>
          <w:tab w:val="left" w:pos="240"/>
        </w:tabs>
        <w:autoSpaceDN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jedna jednostka gospodarcza posiada w drugiej jednostce gospodarczej większość praw głosu akcjonariuszy, wspólników lub   członków;</w:t>
      </w:r>
    </w:p>
    <w:p w14:paraId="0C861E52" w14:textId="77F01E9E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 ma prawo wyznaczyć lub odwołać większość członków organu administracyjnego,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zarządzającego lub nadzorczego innej jednostki gospodarczej;</w:t>
      </w:r>
    </w:p>
    <w:p w14:paraId="1045D81B" w14:textId="77777777" w:rsidR="004D5BDE" w:rsidRPr="00535667" w:rsidRDefault="004D5BDE" w:rsidP="004D5BDE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A3D8F8E" w14:textId="6337EDD3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gospodarcza, która jest akcjonariuszem lub wspólnikiem w innej jednostce gospodarczej lub jej członkiem, </w:t>
      </w:r>
      <w:r w:rsidR="00990E39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26A7E0" w14:textId="30E7BA96" w:rsidR="004D5BDE" w:rsidRDefault="004D5BDE" w:rsidP="004D5BDE">
      <w:pPr>
        <w:pStyle w:val="Tekstpodstawowy"/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1) -4</w:t>
      </w:r>
      <w:r>
        <w:rPr>
          <w:rFonts w:ascii="Arial" w:hAnsi="Arial" w:cs="Arial"/>
          <w:color w:val="000000" w:themeColor="text1"/>
          <w:sz w:val="18"/>
          <w:szCs w:val="18"/>
        </w:rPr>
        <w:t>),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za pośrednictwem jednej innej jednostki gospodarczej lub kilku innych jednostek gospodarczych również są uznawane za jedno przedsiębiorstwo.</w:t>
      </w:r>
    </w:p>
    <w:p w14:paraId="1860DBCB" w14:textId="43303FAD" w:rsidR="00990E39" w:rsidRPr="0092633D" w:rsidRDefault="00990E39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92633D">
        <w:rPr>
          <w:rFonts w:ascii="Arial" w:hAnsi="Arial" w:cs="Arial"/>
          <w:sz w:val="18"/>
          <w:szCs w:val="18"/>
        </w:rPr>
        <w:t>Uwaga:</w:t>
      </w:r>
    </w:p>
    <w:p w14:paraId="1BDA2188" w14:textId="3C48676C" w:rsidR="00990E39" w:rsidRPr="0092633D" w:rsidRDefault="00990E39" w:rsidP="00990E39">
      <w:pPr>
        <w:pStyle w:val="Tekstpodstawowy"/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92633D">
        <w:rPr>
          <w:rFonts w:ascii="Arial" w:hAnsi="Arial" w:cs="Arial"/>
          <w:sz w:val="18"/>
          <w:szCs w:val="18"/>
        </w:rPr>
        <w:t>W Rozporządzeniu Komisji (UE) 2023/2831 z dnia 13 grudnia 2023 r. w sprawie stosowania art. 107 i 108 Traktatu o funkcjonowaniu Unii Europejskiej do pomocy de minimis (Dz. U. UE. L. z 2023 r. poz. 2831)</w:t>
      </w:r>
      <w:r w:rsidR="00A132B4" w:rsidRPr="0092633D">
        <w:rPr>
          <w:rFonts w:ascii="Arial" w:hAnsi="Arial" w:cs="Arial"/>
          <w:sz w:val="18"/>
          <w:szCs w:val="18"/>
        </w:rPr>
        <w:t xml:space="preserve"> definicja jednego przedsiębiorstwa </w:t>
      </w:r>
      <w:r w:rsidR="00A132B4" w:rsidRPr="0092633D">
        <w:rPr>
          <w:rFonts w:ascii="Arial" w:hAnsi="Arial" w:cs="Arial"/>
          <w:sz w:val="18"/>
          <w:szCs w:val="18"/>
          <w:u w:val="single"/>
        </w:rPr>
        <w:t>nie obejmuje  w pkt 1 i 4 pojęcia: członków.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8D58" w14:textId="77777777" w:rsidR="00E32D09" w:rsidRDefault="00E32D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3BB9" w14:textId="77777777" w:rsidR="00E32D09" w:rsidRDefault="00E32D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2B6E" w14:textId="77777777" w:rsidR="00E32D09" w:rsidRDefault="00E32D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19900B2"/>
    <w:multiLevelType w:val="hybridMultilevel"/>
    <w:tmpl w:val="55BCA132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D137F4"/>
    <w:multiLevelType w:val="hybridMultilevel"/>
    <w:tmpl w:val="987C71C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E90D82A">
      <w:start w:val="1"/>
      <w:numFmt w:val="bullet"/>
      <w:lvlText w:val=""/>
      <w:lvlJc w:val="left"/>
      <w:pPr>
        <w:ind w:left="928" w:hanging="360"/>
      </w:pPr>
      <w:rPr>
        <w:rFonts w:ascii="Wingdings" w:hAnsi="Wingdings" w:cs="Calibr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728383157">
    <w:abstractNumId w:val="7"/>
  </w:num>
  <w:num w:numId="2" w16cid:durableId="92358240">
    <w:abstractNumId w:val="5"/>
  </w:num>
  <w:num w:numId="3" w16cid:durableId="672341283">
    <w:abstractNumId w:val="4"/>
  </w:num>
  <w:num w:numId="4" w16cid:durableId="321391559">
    <w:abstractNumId w:val="2"/>
  </w:num>
  <w:num w:numId="5" w16cid:durableId="516382025">
    <w:abstractNumId w:val="6"/>
  </w:num>
  <w:num w:numId="6" w16cid:durableId="1130316990">
    <w:abstractNumId w:val="0"/>
  </w:num>
  <w:num w:numId="7" w16cid:durableId="1625843209">
    <w:abstractNumId w:val="5"/>
  </w:num>
  <w:num w:numId="8" w16cid:durableId="396902973">
    <w:abstractNumId w:val="4"/>
  </w:num>
  <w:num w:numId="9" w16cid:durableId="887645889">
    <w:abstractNumId w:val="2"/>
  </w:num>
  <w:num w:numId="10" w16cid:durableId="1314026803">
    <w:abstractNumId w:val="9"/>
  </w:num>
  <w:num w:numId="11" w16cid:durableId="445009234">
    <w:abstractNumId w:val="6"/>
  </w:num>
  <w:num w:numId="12" w16cid:durableId="2042824664">
    <w:abstractNumId w:val="1"/>
  </w:num>
  <w:num w:numId="13" w16cid:durableId="149978903">
    <w:abstractNumId w:val="0"/>
    <w:lvlOverride w:ilvl="0">
      <w:startOverride w:val="1"/>
    </w:lvlOverride>
  </w:num>
  <w:num w:numId="14" w16cid:durableId="1005061153">
    <w:abstractNumId w:val="8"/>
  </w:num>
  <w:num w:numId="15" w16cid:durableId="10122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A8"/>
    <w:rsid w:val="000121BA"/>
    <w:rsid w:val="0006407A"/>
    <w:rsid w:val="000A12A5"/>
    <w:rsid w:val="000A7676"/>
    <w:rsid w:val="000C1B5E"/>
    <w:rsid w:val="000E1CCE"/>
    <w:rsid w:val="001973D0"/>
    <w:rsid w:val="00223AAA"/>
    <w:rsid w:val="0025490C"/>
    <w:rsid w:val="002B18D0"/>
    <w:rsid w:val="002E5323"/>
    <w:rsid w:val="003075F6"/>
    <w:rsid w:val="00323ED4"/>
    <w:rsid w:val="003479D6"/>
    <w:rsid w:val="003F4710"/>
    <w:rsid w:val="0047316D"/>
    <w:rsid w:val="00486B36"/>
    <w:rsid w:val="004D5BDE"/>
    <w:rsid w:val="005529A6"/>
    <w:rsid w:val="005571B5"/>
    <w:rsid w:val="00695AF1"/>
    <w:rsid w:val="00696FD5"/>
    <w:rsid w:val="006F26F8"/>
    <w:rsid w:val="00711B0E"/>
    <w:rsid w:val="00742583"/>
    <w:rsid w:val="007B5BE4"/>
    <w:rsid w:val="007F403D"/>
    <w:rsid w:val="00813240"/>
    <w:rsid w:val="00833CCD"/>
    <w:rsid w:val="0083694A"/>
    <w:rsid w:val="008F2553"/>
    <w:rsid w:val="0092633D"/>
    <w:rsid w:val="009373A4"/>
    <w:rsid w:val="00990E39"/>
    <w:rsid w:val="00991C6E"/>
    <w:rsid w:val="009B26C5"/>
    <w:rsid w:val="009D1B33"/>
    <w:rsid w:val="009F5D19"/>
    <w:rsid w:val="00A132B4"/>
    <w:rsid w:val="00A159A8"/>
    <w:rsid w:val="00A52783"/>
    <w:rsid w:val="00A81588"/>
    <w:rsid w:val="00AA07F2"/>
    <w:rsid w:val="00B034AE"/>
    <w:rsid w:val="00B11A53"/>
    <w:rsid w:val="00C018B1"/>
    <w:rsid w:val="00C927C0"/>
    <w:rsid w:val="00D67E37"/>
    <w:rsid w:val="00DF1582"/>
    <w:rsid w:val="00E1063B"/>
    <w:rsid w:val="00E32D09"/>
    <w:rsid w:val="00E81058"/>
    <w:rsid w:val="00E93235"/>
    <w:rsid w:val="00EA4941"/>
    <w:rsid w:val="00EB5660"/>
    <w:rsid w:val="00EE0270"/>
    <w:rsid w:val="00F232AF"/>
    <w:rsid w:val="00F2483F"/>
    <w:rsid w:val="00F61717"/>
    <w:rsid w:val="00F9772F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CB4"/>
  <w15:docId w15:val="{1FFFBE26-46FB-4EBA-9B63-91369D6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AA07F2"/>
    <w:pPr>
      <w:keepNext/>
      <w:keepLines/>
      <w:widowControl w:val="0"/>
      <w:tabs>
        <w:tab w:val="num" w:pos="0"/>
      </w:tabs>
      <w:autoSpaceDN/>
      <w:textAlignment w:val="auto"/>
      <w:outlineLvl w:val="1"/>
    </w:pPr>
    <w:rPr>
      <w:rFonts w:eastAsia="Lucida Sans Unicode" w:cs="Cambria"/>
      <w:b/>
      <w:kern w:val="2"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07F2"/>
    <w:rPr>
      <w:rFonts w:ascii="Times New Roman" w:eastAsia="Lucida Sans Unicode" w:hAnsi="Times New Roman" w:cs="Cambria"/>
      <w:b/>
      <w:kern w:val="2"/>
      <w:sz w:val="28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5088-E369-4909-84CA-2E0447F0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4</cp:revision>
  <cp:lastPrinted>2015-02-13T11:15:00Z</cp:lastPrinted>
  <dcterms:created xsi:type="dcterms:W3CDTF">2024-02-12T13:08:00Z</dcterms:created>
  <dcterms:modified xsi:type="dcterms:W3CDTF">2024-08-20T09:39:00Z</dcterms:modified>
</cp:coreProperties>
</file>